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2272030</wp:posOffset>
            </wp:positionH>
            <wp:positionV relativeFrom="paragraph">
              <wp:posOffset>126365</wp:posOffset>
            </wp:positionV>
            <wp:extent cx="1477010" cy="146685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Textbody"/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Kirtan Mandli</w:t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1688465</wp:posOffset>
            </wp:positionH>
            <wp:positionV relativeFrom="paragraph">
              <wp:posOffset>-53975</wp:posOffset>
            </wp:positionV>
            <wp:extent cx="2806700" cy="2457450"/>
            <wp:effectExtent l="0" t="0" r="0" b="0"/>
            <wp:wrapNone/>
            <wp:docPr id="2" name="Shap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Standard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1"/>
        <w:rPr/>
      </w:pPr>
      <w:r>
        <w:rPr/>
        <w:t>Basic Bols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414"/>
        <w:gridCol w:w="3609"/>
        <w:gridCol w:w="4615"/>
      </w:tblGrid>
      <w:tr>
        <w:trPr/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Bol</w:t>
            </w:r>
          </w:p>
        </w:tc>
        <w:tc>
          <w:tcPr>
            <w:tcW w:w="3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Side of Mrdanga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Ta/Na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Index finger of right hand – Open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Ti/Tak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Two middle fingers - Closed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Re/Ne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Thumb - Open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Ri/Ra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Index Finger - Closed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Four Fingers - Closed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Khe/Khi/Ki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Fingers spread - Closed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Ghe/Ghi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Fingers together - Open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Dha/Jha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Ghe and Ta together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Dhe/Dhi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Ghe and Ti together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Kha/Tha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 and Ta together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 and Ti together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Tere/Tiri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 and Ti in rapid succession (1 beat)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Tira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 and Ta in rapid succession (1 beat)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 (slap with index finger) Ti (slap with fingers) in rapid succession</w:t>
            </w:r>
          </w:p>
        </w:tc>
      </w:tr>
      <w:tr>
        <w:trPr/>
        <w:tc>
          <w:tcPr>
            <w:tcW w:w="141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36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Strike and slide</w:t>
            </w:r>
          </w:p>
        </w:tc>
      </w:tr>
    </w:tbl>
    <w:p>
      <w:pPr>
        <w:pStyle w:val="Normal"/>
        <w:rPr/>
      </w:pPr>
      <w:r>
        <w:rPr/>
      </w:r>
      <w:bookmarkStart w:id="0" w:name="_Toc522551307"/>
      <w:bookmarkStart w:id="1" w:name="_Toc522551956"/>
      <w:bookmarkStart w:id="2" w:name="_Toc522551269"/>
      <w:bookmarkStart w:id="3" w:name="_Toc522551307"/>
      <w:bookmarkStart w:id="4" w:name="_Toc522551956"/>
      <w:bookmarkStart w:id="5" w:name="_Toc522551269"/>
      <w:bookmarkEnd w:id="3"/>
      <w:bookmarkEnd w:id="4"/>
      <w:bookmarkEnd w:id="5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6" w:name="_Toc522551307"/>
      <w:bookmarkStart w:id="7" w:name="_Toc522551956"/>
      <w:bookmarkStart w:id="8" w:name="_Toc522551269"/>
      <w:bookmarkStart w:id="9" w:name="_Toc522551307"/>
      <w:bookmarkStart w:id="10" w:name="_Toc522551956"/>
      <w:bookmarkStart w:id="11" w:name="_Toc522551269"/>
      <w:bookmarkEnd w:id="9"/>
      <w:bookmarkEnd w:id="10"/>
      <w:bookmarkEnd w:id="11"/>
    </w:p>
    <w:p>
      <w:pPr>
        <w:pStyle w:val="Heading1"/>
        <w:rPr/>
      </w:pPr>
      <w:r>
        <w:rPr/>
        <w:t>Kaherva Taal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This first mantra, makes a great introductory pattern, and introduces the first three bols.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Dha, Ta, and Khe.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When playing each bol, say the words out loud, this will help to memorise patterns.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This Next mantra creates a nice medium pace rythym for kirtan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Remember, the bol Na, is a synonym for Ta.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Finally, this fast paced mantra is used when the kirtan speeds up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 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This next mantra, is good for practice, and can be built upon for more complex rythms.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Simply by adding another Khe, we can begin to build our bol.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And adding a Ti on the second beat, completes the bol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1"/>
        <w:rPr/>
      </w:pPr>
      <w:r>
        <w:rPr/>
        <w:t>Tihai</w:t>
      </w:r>
    </w:p>
    <w:p>
      <w:pPr>
        <w:pStyle w:val="ListNumber"/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In modern drumming, a tihai would be called a fill.</w:t>
      </w:r>
    </w:p>
    <w:p>
      <w:pPr>
        <w:pStyle w:val="ListNumber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Tihai represents when there is going to be a change in beat, or rhythm.</w:t>
      </w:r>
    </w:p>
    <w:p>
      <w:pPr>
        <w:pStyle w:val="ListNumber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Usually, a te hai is a set of three bols. Eg: Ta Khe-Ta Jha three times to complete the 4 beats.</w:t>
      </w:r>
    </w:p>
    <w:p>
      <w:pPr>
        <w:pStyle w:val="ListNumber"/>
        <w:numPr>
          <w:ilvl w:val="0"/>
          <w:numId w:val="0"/>
        </w:numPr>
        <w:ind w:hanging="0" w:left="792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</w:tr>
    </w:tbl>
    <w:p>
      <w:pPr>
        <w:pStyle w:val="Normal"/>
        <w:rPr/>
      </w:pPr>
      <w:r>
        <w:rPr/>
        <w:t>A Tihai, may also overflow bars, as shown here, a 3 beat Tihai, overflows the four beats.</w:t>
      </w:r>
    </w:p>
    <w:p>
      <w:pPr>
        <w:pStyle w:val="Normal"/>
        <w:rPr/>
      </w:pPr>
      <w:r>
        <w:rPr/>
        <w:t>Recall that tira is ti and ra played in rapid success to form a single beat</w:t>
      </w:r>
    </w:p>
    <w:p>
      <w:pPr>
        <w:pStyle w:val="Normal"/>
        <w:rPr/>
      </w:pPr>
      <w:r>
        <w:rPr/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576"/>
        <w:gridCol w:w="582"/>
        <w:gridCol w:w="577"/>
        <w:gridCol w:w="643"/>
        <w:gridCol w:w="573"/>
        <w:gridCol w:w="572"/>
        <w:gridCol w:w="578"/>
        <w:gridCol w:w="575"/>
        <w:gridCol w:w="576"/>
        <w:gridCol w:w="642"/>
        <w:gridCol w:w="573"/>
        <w:gridCol w:w="573"/>
        <w:gridCol w:w="578"/>
        <w:gridCol w:w="585"/>
        <w:gridCol w:w="577"/>
      </w:tblGrid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</w:tr>
      <w:tr>
        <w:trPr>
          <w:trHeight w:val="559" w:hRule="atLeas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ra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khi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dha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ti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ra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ki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ta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dha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ti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ra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khi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Segoe UI" w:ascii="Arial" w:hAnsi="Arial"/>
                <w:b/>
                <w:color w:themeColor="dark1" w:themeTint="bf" w:val="404040"/>
                <w:kern w:val="0"/>
                <w:sz w:val="24"/>
                <w:szCs w:val="24"/>
                <w:lang w:val="en-US" w:eastAsia="en-US" w:bidi="ar-SA"/>
              </w:rPr>
              <w:t>ta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This Tihai, uses Tha kita Tha twice, and finishes with a single Tha on the final beat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If we combine some of the above bols, we can make even more complex tihai’s</w:t>
      </w:r>
    </w:p>
    <w:p>
      <w:pPr>
        <w:pStyle w:val="Normal"/>
        <w:rPr/>
      </w:pPr>
      <w:r>
        <w:rPr/>
        <w:t xml:space="preserve">Recall that tira is ti and ra played in rapid success to form a single beat, and kita is 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tira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tira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tira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kita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1"/>
        <w:rPr/>
      </w:pPr>
      <w:r>
        <w:rPr/>
        <w:t>Eight Beat Mantras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A common pattern in many kirtans, is to play a three rounds of a standing rythym, followed by a Tehai.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2"/>
        <w:rPr>
          <w:rFonts w:ascii="Arial" w:hAnsi="Arial"/>
          <w:b/>
          <w:bCs/>
        </w:rPr>
      </w:pPr>
      <w:r>
        <w:rPr>
          <w:rStyle w:val="Heading2Char"/>
        </w:rPr>
        <w:t>Bhajani Taal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8-beat mantra often used in the medium to fast part of a kirtan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By doubling the Ge, this rhythm can be filled out a little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This next mantra, is a rolling beat, used when particularly in longer kirtans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The second half of the above mantra can be also be used on its own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BodyText"/>
        <w:rPr>
          <w:rStyle w:val="Heading2Char"/>
        </w:rPr>
      </w:pPr>
      <w:r>
        <w:rPr/>
      </w:r>
    </w:p>
    <w:p>
      <w:pPr>
        <w:pStyle w:val="BodyText"/>
        <w:rPr>
          <w:rStyle w:val="Heading2Char"/>
        </w:rPr>
      </w:pPr>
      <w:r>
        <w:rPr/>
      </w:r>
    </w:p>
    <w:p>
      <w:pPr>
        <w:pStyle w:val="BodyText"/>
        <w:rPr>
          <w:rStyle w:val="Heading2Char"/>
        </w:rPr>
      </w:pPr>
      <w:r>
        <w:rPr/>
      </w:r>
    </w:p>
    <w:p>
      <w:pPr>
        <w:pStyle w:val="BodyText"/>
        <w:rPr>
          <w:rStyle w:val="Heading2Char"/>
        </w:rPr>
      </w:pPr>
      <w:r>
        <w:rPr/>
      </w:r>
    </w:p>
    <w:p>
      <w:pPr>
        <w:pStyle w:val="BodyText"/>
        <w:rPr/>
      </w:pPr>
      <w:r>
        <w:rPr>
          <w:rStyle w:val="Heading2Char"/>
        </w:rPr>
        <w:t>Kaherva Taal</w:t>
      </w:r>
      <w:r>
        <w:rPr>
          <w:rFonts w:ascii="Arial" w:hAnsi="Arial"/>
          <w:b/>
          <w:bCs/>
        </w:rPr>
        <w:t xml:space="preserve"> 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3"/>
        <w:gridCol w:w="602"/>
        <w:gridCol w:w="604"/>
        <w:gridCol w:w="603"/>
        <w:gridCol w:w="601"/>
        <w:gridCol w:w="603"/>
        <w:gridCol w:w="601"/>
        <w:gridCol w:w="602"/>
        <w:gridCol w:w="603"/>
        <w:gridCol w:w="601"/>
        <w:gridCol w:w="603"/>
        <w:gridCol w:w="601"/>
        <w:gridCol w:w="602"/>
        <w:gridCol w:w="603"/>
        <w:gridCol w:w="601"/>
        <w:gridCol w:w="605"/>
      </w:tblGrid>
      <w:tr>
        <w:trPr/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>
        <w:trPr/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Kaherva Taal has almost limitless variations. Try this one.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3"/>
        <w:gridCol w:w="602"/>
        <w:gridCol w:w="604"/>
        <w:gridCol w:w="603"/>
        <w:gridCol w:w="601"/>
        <w:gridCol w:w="603"/>
        <w:gridCol w:w="601"/>
        <w:gridCol w:w="602"/>
        <w:gridCol w:w="603"/>
        <w:gridCol w:w="601"/>
        <w:gridCol w:w="603"/>
        <w:gridCol w:w="601"/>
        <w:gridCol w:w="602"/>
        <w:gridCol w:w="603"/>
        <w:gridCol w:w="601"/>
        <w:gridCol w:w="605"/>
      </w:tblGrid>
      <w:tr>
        <w:trPr/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>
        <w:trPr/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BodyText"/>
        <w:rPr>
          <w:rStyle w:val="yt-core-attributed-string--link-inherit-color"/>
        </w:rPr>
      </w:pPr>
      <w:r>
        <w:rPr/>
      </w:r>
    </w:p>
    <w:p>
      <w:pPr>
        <w:pStyle w:val="Heading2"/>
        <w:rPr>
          <w:rFonts w:ascii="Arial" w:hAnsi="Arial"/>
          <w:b/>
          <w:bCs/>
        </w:rPr>
      </w:pPr>
      <w:r>
        <w:rPr>
          <w:rStyle w:val="Heading2Char"/>
        </w:rPr>
        <w:t>More Beats</w:t>
      </w:r>
    </w:p>
    <w:p>
      <w:pPr>
        <w:pStyle w:val="Standard"/>
        <w:rPr>
          <w:color w:val="131313"/>
        </w:rPr>
      </w:pPr>
      <w:r>
        <w:rPr>
          <w:color w:val="131313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>
        <w:trPr>
          <w:trHeight w:val="340" w:hRule="atLeast"/>
        </w:trPr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color w:val="131313"/>
        </w:rPr>
      </w:pPr>
      <w:r>
        <w:rPr>
          <w:rStyle w:val="yt-core-attributed-string--link-inherit-color"/>
          <w:rFonts w:cs="Segoe UI" w:ascii="Segoe UI" w:hAnsi="Segoe UI"/>
          <w:color w:val="131313"/>
        </w:rPr>
        <w:t>This is in 3/4 time</w:t>
      </w:r>
      <w:r>
        <w:rPr>
          <w:rStyle w:val="yt-core-attributed-string--link-inherit-color"/>
          <w:color w:val="131313"/>
        </w:rPr>
        <w:t>.</w:t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779"/>
        <w:gridCol w:w="779"/>
        <w:gridCol w:w="779"/>
        <w:gridCol w:w="779"/>
        <w:gridCol w:w="779"/>
        <w:gridCol w:w="779"/>
        <w:gridCol w:w="778"/>
        <w:gridCol w:w="779"/>
        <w:gridCol w:w="781"/>
        <w:gridCol w:w="779"/>
        <w:gridCol w:w="780"/>
      </w:tblGrid>
      <w:tr>
        <w:trPr/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3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</w:tr>
      <w:tr>
        <w:trPr/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left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779"/>
        <w:gridCol w:w="779"/>
        <w:gridCol w:w="779"/>
        <w:gridCol w:w="779"/>
        <w:gridCol w:w="779"/>
        <w:gridCol w:w="779"/>
        <w:gridCol w:w="778"/>
        <w:gridCol w:w="779"/>
        <w:gridCol w:w="781"/>
        <w:gridCol w:w="779"/>
        <w:gridCol w:w="780"/>
      </w:tblGrid>
      <w:tr>
        <w:trPr/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&amp;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a</w:t>
            </w:r>
          </w:p>
        </w:tc>
      </w:tr>
      <w:tr>
        <w:trPr/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Khe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Ghe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Ta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themeColor="dark1" w:themeTint="bf" w:val="404040"/>
              </w:rPr>
              <w:t>Ghe</w:t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Fast Beat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>
        <w:trPr>
          <w:trHeight w:val="340" w:hRule="atLeast"/>
        </w:trPr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2"/>
        <w:rPr>
          <w:rFonts w:ascii="Arial" w:hAnsi="Arial"/>
          <w:b/>
          <w:bCs/>
        </w:rPr>
      </w:pPr>
      <w:r>
        <w:rPr>
          <w:rStyle w:val="Heading2Char"/>
        </w:rPr>
        <w:t>Slow Beats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3"/>
        <w:gridCol w:w="602"/>
        <w:gridCol w:w="604"/>
        <w:gridCol w:w="603"/>
        <w:gridCol w:w="601"/>
        <w:gridCol w:w="603"/>
        <w:gridCol w:w="601"/>
        <w:gridCol w:w="602"/>
        <w:gridCol w:w="603"/>
        <w:gridCol w:w="601"/>
        <w:gridCol w:w="603"/>
        <w:gridCol w:w="601"/>
        <w:gridCol w:w="602"/>
        <w:gridCol w:w="603"/>
        <w:gridCol w:w="601"/>
        <w:gridCol w:w="605"/>
      </w:tblGrid>
      <w:tr>
        <w:trPr/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</w:tbl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Heading1"/>
        <w:rPr/>
      </w:pPr>
      <w:r>
        <w:rPr/>
        <w:t>Dash Pera (Prabhupad) Taal</w:t>
      </w:r>
    </w:p>
    <w:tbl>
      <w:tblPr>
        <w:tblW w:w="10240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0"/>
        <w:gridCol w:w="602"/>
        <w:gridCol w:w="602"/>
        <w:gridCol w:w="615"/>
        <w:gridCol w:w="589"/>
        <w:gridCol w:w="652"/>
        <w:gridCol w:w="553"/>
        <w:gridCol w:w="602"/>
        <w:gridCol w:w="604"/>
        <w:gridCol w:w="621"/>
        <w:gridCol w:w="569"/>
        <w:gridCol w:w="617"/>
        <w:gridCol w:w="504"/>
        <w:gridCol w:w="699"/>
        <w:gridCol w:w="603"/>
        <w:gridCol w:w="601"/>
        <w:gridCol w:w="607"/>
      </w:tblGrid>
      <w:tr>
        <w:trPr/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600"/>
        <w:gridCol w:w="616"/>
        <w:gridCol w:w="590"/>
        <w:gridCol w:w="601"/>
        <w:gridCol w:w="604"/>
        <w:gridCol w:w="602"/>
        <w:gridCol w:w="603"/>
        <w:gridCol w:w="602"/>
        <w:gridCol w:w="589"/>
        <w:gridCol w:w="616"/>
        <w:gridCol w:w="504"/>
        <w:gridCol w:w="700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79"/>
        <w:gridCol w:w="620"/>
        <w:gridCol w:w="539"/>
        <w:gridCol w:w="570"/>
        <w:gridCol w:w="680"/>
        <w:gridCol w:w="525"/>
        <w:gridCol w:w="602"/>
        <w:gridCol w:w="603"/>
        <w:gridCol w:w="602"/>
        <w:gridCol w:w="602"/>
        <w:gridCol w:w="603"/>
        <w:gridCol w:w="601"/>
        <w:gridCol w:w="682"/>
        <w:gridCol w:w="524"/>
        <w:gridCol w:w="601"/>
        <w:gridCol w:w="605"/>
      </w:tblGrid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89"/>
        <w:gridCol w:w="512"/>
        <w:gridCol w:w="616"/>
        <w:gridCol w:w="589"/>
        <w:gridCol w:w="712"/>
        <w:gridCol w:w="495"/>
        <w:gridCol w:w="675"/>
        <w:gridCol w:w="529"/>
        <w:gridCol w:w="603"/>
        <w:gridCol w:w="588"/>
        <w:gridCol w:w="616"/>
        <w:gridCol w:w="504"/>
        <w:gridCol w:w="699"/>
        <w:gridCol w:w="604"/>
        <w:gridCol w:w="600"/>
        <w:gridCol w:w="607"/>
      </w:tblGrid>
      <w:tr>
        <w:trPr/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71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</w:t>
            </w:r>
            <w:r>
              <w:rPr>
                <w:rFonts w:ascii="Arial" w:hAnsi="Arial"/>
              </w:rPr>
              <w:t>Ti       Ge</w:t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EEEEE" w:val="clear"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First Prakar (Variation)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600"/>
        <w:gridCol w:w="616"/>
        <w:gridCol w:w="590"/>
        <w:gridCol w:w="601"/>
        <w:gridCol w:w="604"/>
        <w:gridCol w:w="602"/>
        <w:gridCol w:w="603"/>
        <w:gridCol w:w="602"/>
        <w:gridCol w:w="589"/>
        <w:gridCol w:w="616"/>
        <w:gridCol w:w="504"/>
        <w:gridCol w:w="700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Second Prakar (Variation)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587"/>
        <w:gridCol w:w="620"/>
        <w:gridCol w:w="569"/>
        <w:gridCol w:w="511"/>
        <w:gridCol w:w="620"/>
        <w:gridCol w:w="690"/>
        <w:gridCol w:w="620"/>
        <w:gridCol w:w="509"/>
        <w:gridCol w:w="620"/>
        <w:gridCol w:w="711"/>
        <w:gridCol w:w="639"/>
        <w:gridCol w:w="531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10</w:t>
            </w:r>
          </w:p>
        </w:tc>
        <w:tc>
          <w:tcPr>
            <w:tcW w:w="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11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12</w:t>
            </w:r>
          </w:p>
        </w:tc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14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15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16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Tiki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TaGe</w:t>
            </w:r>
          </w:p>
        </w:tc>
        <w:tc>
          <w:tcPr>
            <w:tcW w:w="6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Third Prakar (Variation)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600"/>
        <w:gridCol w:w="616"/>
        <w:gridCol w:w="590"/>
        <w:gridCol w:w="601"/>
        <w:gridCol w:w="604"/>
        <w:gridCol w:w="602"/>
        <w:gridCol w:w="603"/>
        <w:gridCol w:w="602"/>
        <w:gridCol w:w="589"/>
        <w:gridCol w:w="616"/>
        <w:gridCol w:w="504"/>
        <w:gridCol w:w="700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Based on this first Prabhupad mantra, we can define new mantras.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Lofa Taal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06"/>
        <w:gridCol w:w="1607"/>
        <w:gridCol w:w="1606"/>
        <w:gridCol w:w="1606"/>
        <w:gridCol w:w="1606"/>
        <w:gridCol w:w="1607"/>
      </w:tblGrid>
      <w:tr>
        <w:trPr/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 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2"/>
        <w:rPr/>
      </w:pPr>
      <w:r>
        <w:rPr/>
        <w:t>First Prakar (Variation)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600"/>
        <w:gridCol w:w="616"/>
        <w:gridCol w:w="590"/>
        <w:gridCol w:w="601"/>
        <w:gridCol w:w="604"/>
        <w:gridCol w:w="602"/>
        <w:gridCol w:w="603"/>
        <w:gridCol w:w="602"/>
        <w:gridCol w:w="589"/>
        <w:gridCol w:w="616"/>
        <w:gridCol w:w="504"/>
        <w:gridCol w:w="700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2"/>
        <w:rPr/>
      </w:pPr>
      <w:r>
        <w:rPr/>
        <w:t>Second Prakar (Variation)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587"/>
        <w:gridCol w:w="620"/>
        <w:gridCol w:w="569"/>
        <w:gridCol w:w="511"/>
        <w:gridCol w:w="620"/>
        <w:gridCol w:w="690"/>
        <w:gridCol w:w="620"/>
        <w:gridCol w:w="509"/>
        <w:gridCol w:w="620"/>
        <w:gridCol w:w="711"/>
        <w:gridCol w:w="639"/>
        <w:gridCol w:w="531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10</w:t>
            </w:r>
          </w:p>
        </w:tc>
        <w:tc>
          <w:tcPr>
            <w:tcW w:w="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11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12</w:t>
            </w:r>
          </w:p>
        </w:tc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14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15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16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Tiki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TaGe</w:t>
            </w:r>
          </w:p>
        </w:tc>
        <w:tc>
          <w:tcPr>
            <w:tcW w:w="6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Heading2"/>
        <w:rPr/>
      </w:pPr>
      <w:r>
        <w:rPr/>
        <w:t xml:space="preserve">Third Prakar (Variation) 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02"/>
        <w:gridCol w:w="600"/>
        <w:gridCol w:w="616"/>
        <w:gridCol w:w="590"/>
        <w:gridCol w:w="601"/>
        <w:gridCol w:w="604"/>
        <w:gridCol w:w="602"/>
        <w:gridCol w:w="603"/>
        <w:gridCol w:w="602"/>
        <w:gridCol w:w="589"/>
        <w:gridCol w:w="616"/>
        <w:gridCol w:w="504"/>
        <w:gridCol w:w="700"/>
        <w:gridCol w:w="603"/>
        <w:gridCol w:w="601"/>
        <w:gridCol w:w="605"/>
      </w:tblGrid>
      <w:tr>
        <w:trPr/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Based on this first Prabhupad mantra, we can define new mantras.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2"/>
        <w:rPr/>
      </w:pPr>
      <w:r>
        <w:rPr/>
        <w:t>Another 16 Beat Kirtan Bol</w:t>
      </w:r>
    </w:p>
    <w:p>
      <w:pPr>
        <w:pStyle w:val="Standard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  <w:t>This is a great beat for mantra’s, as the second and third bols can be removed as the kirtan pace increases, and only the 1</w:t>
      </w:r>
      <w:r>
        <w:rPr>
          <w:rFonts w:ascii="Arial" w:hAnsi="Arial"/>
          <w:b w:val="false"/>
          <w:bCs w:val="false"/>
          <w:vertAlign w:val="superscript"/>
        </w:rPr>
        <w:t>st</w:t>
      </w:r>
      <w:r>
        <w:rPr>
          <w:rFonts w:ascii="Arial" w:hAnsi="Arial"/>
          <w:b w:val="false"/>
          <w:bCs w:val="false"/>
        </w:rPr>
        <w:t xml:space="preserve"> and 4</w:t>
      </w:r>
      <w:r>
        <w:rPr>
          <w:rFonts w:ascii="Arial" w:hAnsi="Arial"/>
          <w:b w:val="false"/>
          <w:bCs w:val="false"/>
          <w:vertAlign w:val="superscript"/>
        </w:rPr>
        <w:t>th</w:t>
      </w:r>
      <w:r>
        <w:rPr>
          <w:rFonts w:ascii="Arial" w:hAnsi="Arial"/>
          <w:b w:val="false"/>
          <w:bCs w:val="false"/>
        </w:rPr>
        <w:tab/>
        <w:t>bols used.</w:t>
      </w:r>
    </w:p>
    <w:p>
      <w:pPr>
        <w:pStyle w:val="Standard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6"/>
        <w:gridCol w:w="1203"/>
        <w:gridCol w:w="1206"/>
        <w:gridCol w:w="1205"/>
        <w:gridCol w:w="1205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6"/>
        <w:gridCol w:w="1203"/>
        <w:gridCol w:w="1206"/>
        <w:gridCol w:w="1205"/>
        <w:gridCol w:w="1205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6"/>
        <w:gridCol w:w="1203"/>
        <w:gridCol w:w="1206"/>
        <w:gridCol w:w="1205"/>
        <w:gridCol w:w="1205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6"/>
        <w:gridCol w:w="1203"/>
        <w:gridCol w:w="1206"/>
        <w:gridCol w:w="1205"/>
        <w:gridCol w:w="1205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Heading2"/>
        <w:rPr/>
      </w:pPr>
      <w:r>
        <w:rPr/>
        <w:t>Lofa Taal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Lofa Taal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06"/>
        <w:gridCol w:w="1607"/>
        <w:gridCol w:w="1606"/>
        <w:gridCol w:w="1606"/>
        <w:gridCol w:w="1606"/>
        <w:gridCol w:w="1607"/>
      </w:tblGrid>
      <w:tr>
        <w:trPr/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 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ListNumber"/>
        <w:numPr>
          <w:ilvl w:val="0"/>
          <w:numId w:val="0"/>
        </w:numPr>
        <w:ind w:hanging="360" w:left="792"/>
        <w:rPr/>
      </w:pPr>
      <w:r>
        <w:rPr/>
      </w:r>
    </w:p>
    <w:p>
      <w:pPr>
        <w:pStyle w:val="ListNumber"/>
        <w:numPr>
          <w:ilvl w:val="0"/>
          <w:numId w:val="0"/>
        </w:numPr>
        <w:ind w:hanging="360" w:left="792"/>
        <w:rPr/>
      </w:pPr>
      <w:r>
        <w:rPr/>
      </w:r>
    </w:p>
    <w:p>
      <w:pPr>
        <w:pStyle w:val="ListNumber"/>
        <w:numPr>
          <w:ilvl w:val="0"/>
          <w:numId w:val="0"/>
        </w:numPr>
        <w:ind w:hanging="360" w:left="792"/>
        <w:rPr/>
      </w:pPr>
      <w:r>
        <w:rPr/>
      </w:r>
    </w:p>
    <w:p>
      <w:pPr>
        <w:pStyle w:val="ListNumber"/>
        <w:numPr>
          <w:ilvl w:val="0"/>
          <w:numId w:val="0"/>
        </w:numPr>
        <w:ind w:hanging="360" w:left="792"/>
        <w:rPr/>
      </w:pPr>
      <w:r>
        <w:rPr/>
      </w:r>
    </w:p>
    <w:p>
      <w:pPr>
        <w:pStyle w:val="ListNumber"/>
        <w:numPr>
          <w:ilvl w:val="0"/>
          <w:numId w:val="0"/>
        </w:numPr>
        <w:ind w:hanging="360" w:left="792"/>
        <w:rPr/>
      </w:pPr>
      <w:r>
        <w:rPr/>
      </w:r>
    </w:p>
    <w:p>
      <w:pPr>
        <w:pStyle w:val="Heading1"/>
        <w:rPr/>
      </w:pPr>
      <w:r>
        <w:rPr/>
        <w:t>Faster Beats</w:t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>When a Kirtan really begins to jump, and the speed accelerates, try switching to these beats.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>This is a beginners fast beat, which we can build upon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 xml:space="preserve">This is a more intermediate fast beat, 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 xml:space="preserve">4) This is a more intermediate fast beat, 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 xml:space="preserve">5) Another excellent bol, which can be used from slow, through the middle, and to the end. 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Heading1"/>
        <w:rPr/>
      </w:pPr>
      <w:r>
        <w:rPr/>
        <w:t>Teen Taal (Tin Taal)</w:t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  <w:t>While not often used in kirtan, this 16 beat matra is quite popular in Indian music</w:t>
      </w:r>
    </w:p>
    <w:tbl>
      <w:tblPr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"/>
        <w:gridCol w:w="628"/>
        <w:gridCol w:w="629"/>
        <w:gridCol w:w="596"/>
        <w:gridCol w:w="597"/>
        <w:gridCol w:w="628"/>
        <w:gridCol w:w="627"/>
        <w:gridCol w:w="597"/>
        <w:gridCol w:w="597"/>
        <w:gridCol w:w="571"/>
        <w:gridCol w:w="566"/>
        <w:gridCol w:w="571"/>
        <w:gridCol w:w="571"/>
        <w:gridCol w:w="629"/>
        <w:gridCol w:w="628"/>
        <w:gridCol w:w="597"/>
      </w:tblGrid>
      <w:tr>
        <w:trPr/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X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</w:r>
          </w:p>
        </w:tc>
      </w:tr>
      <w:tr>
        <w:trPr/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16</w:t>
            </w:r>
          </w:p>
        </w:tc>
      </w:tr>
      <w:tr>
        <w:trPr/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Ti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Ti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Ta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Ta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</w:p>
        </w:tc>
      </w:tr>
    </w:tbl>
    <w:p>
      <w:pPr>
        <w:pStyle w:val="Standard"/>
        <w:rPr>
          <w:rFonts w:ascii="Arial" w:hAnsi="Arial"/>
          <w:bCs/>
        </w:rPr>
      </w:pPr>
      <w:r>
        <w:rPr>
          <w:rFonts w:ascii="Arial" w:hAnsi="Arial"/>
          <w:bCs/>
        </w:rPr>
      </w:r>
    </w:p>
    <w:p>
      <w:pPr>
        <w:pStyle w:val="ListNumber"/>
        <w:numPr>
          <w:ilvl w:val="0"/>
          <w:numId w:val="0"/>
        </w:numPr>
        <w:ind w:hanging="0" w:left="0"/>
        <w:rPr/>
      </w:pPr>
      <w:r>
        <w:rPr/>
      </w:r>
    </w:p>
    <w:p>
      <w:pPr>
        <w:pStyle w:val="Heading1"/>
        <w:rPr/>
      </w:pPr>
      <w:r>
        <w:rPr/>
        <w:t>Three Beat Mantras</w:t>
      </w:r>
    </w:p>
    <w:p>
      <w:pPr>
        <w:pStyle w:val="Heading2"/>
        <w:rPr/>
      </w:pPr>
      <w:r>
        <w:rPr/>
        <w:t>Thee Beat Variation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06"/>
        <w:gridCol w:w="1607"/>
        <w:gridCol w:w="1606"/>
        <w:gridCol w:w="1606"/>
        <w:gridCol w:w="1606"/>
        <w:gridCol w:w="1607"/>
      </w:tblGrid>
      <w:tr>
        <w:trPr/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The three beat pattern, gives a different feel to a mantra, such as Damodarastakam.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2"/>
        <w:rPr/>
      </w:pPr>
      <w:r>
        <w:rPr/>
        <w:t>Thee Beat 2nd Variation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606"/>
        <w:gridCol w:w="1607"/>
        <w:gridCol w:w="1606"/>
        <w:gridCol w:w="1606"/>
        <w:gridCol w:w="1606"/>
        <w:gridCol w:w="1607"/>
      </w:tblGrid>
      <w:tr>
        <w:trPr/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&amp;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</w:tr>
      <w:tr>
        <w:trPr/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rPr/>
      </w:pPr>
      <w:r>
        <w:rPr/>
        <w:t>Exercises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Heading2"/>
        <w:rPr/>
      </w:pPr>
      <w:r>
        <w:rPr/>
        <w:t>Exercise 1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10"/>
        <w:gridCol w:w="2409"/>
        <w:gridCol w:w="2409"/>
        <w:gridCol w:w="2410"/>
      </w:tblGrid>
      <w:tr>
        <w:trPr/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>
        <w:trPr/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</w:tr>
      <w:tr>
        <w:trPr/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Standard"/>
        <w:rPr/>
      </w:pPr>
      <w:r>
        <w:rPr/>
        <w:t>In this bol, there is more emphasis on the off-beat</w:t>
      </w:r>
    </w:p>
    <w:p>
      <w:pPr>
        <w:pStyle w:val="Heading2"/>
        <w:rPr/>
      </w:pPr>
      <w:r>
        <w:rPr/>
        <w:t>Exercise 2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Heading2"/>
        <w:rPr/>
      </w:pPr>
      <w:r>
        <w:rPr/>
        <w:t>Exercise 3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 Ta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Standard"/>
        <w:rPr>
          <w:rFonts w:ascii="Arial" w:hAnsi="Arial"/>
          <w:sz w:val="28"/>
        </w:rPr>
      </w:pPr>
      <w:r>
        <w:rPr>
          <w:rFonts w:ascii="Arial" w:hAnsi="Arial"/>
          <w:sz w:val="28"/>
        </w:rPr>
      </w:r>
    </w:p>
    <w:p>
      <w:pPr>
        <w:pStyle w:val="Heading2"/>
        <w:rPr/>
      </w:pPr>
      <w:r>
        <w:rPr/>
        <w:t>Exercise 4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>
      <w:pPr>
        <w:pStyle w:val="Standard"/>
        <w:rPr>
          <w:rFonts w:ascii="Arial" w:hAnsi="Arial"/>
          <w:sz w:val="28"/>
        </w:rPr>
      </w:pPr>
      <w:r>
        <w:rPr>
          <w:rFonts w:ascii="Arial" w:hAnsi="Arial"/>
          <w:sz w:val="28"/>
        </w:rPr>
      </w:r>
    </w:p>
    <w:p>
      <w:pPr>
        <w:pStyle w:val="Heading2"/>
        <w:rPr/>
      </w:pPr>
      <w:r>
        <w:rPr/>
        <w:t>Exercise 5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</w:tr>
    </w:tbl>
    <w:p>
      <w:pPr>
        <w:pStyle w:val="Standard"/>
        <w:rPr>
          <w:rFonts w:ascii="Arial" w:hAnsi="Arial"/>
          <w:sz w:val="28"/>
        </w:rPr>
      </w:pPr>
      <w:r>
        <w:rPr>
          <w:rFonts w:ascii="Arial" w:hAnsi="Arial"/>
          <w:sz w:val="28"/>
        </w:rPr>
      </w:r>
    </w:p>
    <w:p>
      <w:pPr>
        <w:pStyle w:val="Heading2"/>
        <w:rPr/>
      </w:pPr>
      <w:r>
        <w:rPr/>
        <w:t>Exercise 6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04"/>
        <w:gridCol w:w="1203"/>
        <w:gridCol w:w="1206"/>
        <w:gridCol w:w="1205"/>
        <w:gridCol w:w="1203"/>
        <w:gridCol w:w="1206"/>
        <w:gridCol w:w="1205"/>
        <w:gridCol w:w="1206"/>
      </w:tblGrid>
      <w:tr>
        <w:trPr/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>
        <w:trPr/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>
      <w:pPr>
        <w:pStyle w:val="Heading1"/>
        <w:rPr/>
      </w:pPr>
      <w:r>
        <w:rPr/>
        <w:t>Hand Practice</w:t>
      </w:r>
    </w:p>
    <w:p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Practice each mantra for at least 10 minutes.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Say the bols aloud as you play them, and speed up slowly as your skill improves.</w:t>
      </w:r>
    </w:p>
    <w:p>
      <w:pPr>
        <w:pStyle w:val="Heading2"/>
        <w:rPr/>
      </w:pPr>
      <w:r>
        <w:rPr/>
        <w:t>Tere Kheta</w:t>
      </w:r>
    </w:p>
    <w:p>
      <w:pPr>
        <w:pStyle w:val="Normal"/>
        <w:rPr/>
      </w:pPr>
      <w:r>
        <w:rPr/>
        <w:t xml:space="preserve">Note, in this practice </w:t>
      </w:r>
      <w:r>
        <w:rPr>
          <w:b/>
          <w:bCs/>
        </w:rPr>
        <w:t>Ta</w:t>
      </w:r>
      <w:r>
        <w:rPr/>
        <w:t xml:space="preserve"> is played with four fingers, instead of one. Open sound.</w:t>
      </w:r>
    </w:p>
    <w:p>
      <w:pPr>
        <w:pStyle w:val="Normal"/>
        <w:rPr/>
      </w:pPr>
      <w:r>
        <w:rPr/>
        <w:t>When using four fingers, keeping the fingers together (like a mitten) is important, because when played fast, having the fingers open, will slow you down</w:t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2337"/>
        <w:gridCol w:w="2338"/>
        <w:gridCol w:w="2338"/>
      </w:tblGrid>
      <w:tr>
        <w:trPr/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>
        <w:trPr/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Re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2"/>
        <w:rPr/>
      </w:pPr>
      <w:r>
        <w:rPr/>
        <w:t>Tere Tere Kheta</w:t>
      </w:r>
    </w:p>
    <w:p>
      <w:pPr>
        <w:pStyle w:val="Normal"/>
        <w:rPr/>
      </w:pPr>
      <w:r>
        <w:rPr/>
        <w:t>This practice bol, builds on the previous one, by adding another TeRe.</w:t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>
        <w:trPr/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</w:tr>
      <w:tr>
        <w:trPr/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Re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Ta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Re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Re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2"/>
        <w:rPr/>
      </w:pPr>
      <w:r>
        <w:rPr/>
        <w:t>Right Hand Strengthening</w:t>
      </w:r>
    </w:p>
    <w:p>
      <w:pPr>
        <w:pStyle w:val="Normal"/>
        <w:rPr/>
      </w:pPr>
      <w:r>
        <w:rPr/>
        <w:t>P say there is no better way to build strength, and stamina, for the right hand.</w:t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167"/>
        <w:gridCol w:w="1170"/>
        <w:gridCol w:w="1169"/>
        <w:gridCol w:w="1169"/>
        <w:gridCol w:w="1168"/>
        <w:gridCol w:w="1170"/>
        <w:gridCol w:w="1169"/>
      </w:tblGrid>
      <w:tr>
        <w:trPr/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8</w:t>
            </w:r>
          </w:p>
        </w:tc>
      </w:tr>
      <w:tr>
        <w:trPr/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Kheta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Kheta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Kheta</w:t>
            </w:r>
          </w:p>
        </w:tc>
      </w:tr>
      <w:tr>
        <w:trPr/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Style w:val="yt-core-attributed-string--link-inherit-color"/>
                <w:rFonts w:eastAsia="Segoe UI" w:ascii="Arial" w:hAnsi="Arial"/>
                <w:b/>
                <w:bCs/>
                <w:color w:val="131313"/>
                <w:kern w:val="0"/>
                <w:sz w:val="22"/>
                <w:szCs w:val="22"/>
                <w:lang w:val="en-US" w:eastAsia="en-US" w:bidi="ar-SA"/>
              </w:rPr>
              <w:t>Tikhi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Style w:val="yt-core-attributed-string--link-inherit-color"/>
                <w:rFonts w:eastAsia="Segoe UI" w:ascii="Arial" w:hAnsi="Arial"/>
                <w:b/>
                <w:bCs/>
                <w:color w:val="131313"/>
                <w:kern w:val="0"/>
                <w:sz w:val="22"/>
                <w:szCs w:val="22"/>
                <w:lang w:val="en-US" w:eastAsia="en-US" w:bidi="ar-SA"/>
              </w:rPr>
              <w:t>Takhi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Kheta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Takhi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Tere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160" w:after="0"/>
              <w:jc w:val="center"/>
              <w:rPr>
                <w:b/>
                <w:bCs/>
              </w:rPr>
            </w:pPr>
            <w:r>
              <w:rPr>
                <w:rFonts w:eastAsia="Segoe UI" w:ascii="Arial" w:hAnsi="Arial"/>
                <w:b/>
                <w:bCs/>
                <w:color w:themeColor="dark1" w:themeTint="bf" w:val="404040"/>
                <w:kern w:val="0"/>
                <w:sz w:val="22"/>
                <w:szCs w:val="22"/>
                <w:lang w:val="en-US" w:eastAsia="en-US" w:bidi="ar-SA"/>
              </w:rPr>
              <w:t>Kheta</w:t>
            </w:r>
          </w:p>
        </w:tc>
      </w:tr>
    </w:tbl>
    <w:p>
      <w:pPr>
        <w:pStyle w:val="Normal"/>
        <w:rPr/>
      </w:pPr>
      <w:r>
        <w:rPr/>
        <w:t>The first 8 beats are derived from the first two practices.</w:t>
        <w:br/>
        <w:t xml:space="preserve">The second line begins with </w:t>
      </w:r>
      <w:r>
        <w:rPr>
          <w:b/>
          <w:bCs/>
        </w:rPr>
        <w:t>Tikhi</w:t>
      </w:r>
      <w:r>
        <w:rPr/>
        <w:t xml:space="preserve">, which, for the purpose of this practice, </w:t>
      </w:r>
      <w:r>
        <w:rPr>
          <w:b/>
          <w:bCs/>
        </w:rPr>
        <w:t>Ti</w:t>
      </w:r>
      <w:r>
        <w:rPr/>
        <w:t xml:space="preserve"> is played with four fingers and closed sound). And </w:t>
      </w:r>
      <w:r>
        <w:rPr>
          <w:b/>
          <w:bCs/>
        </w:rPr>
        <w:t>khi</w:t>
      </w:r>
      <w:r>
        <w:rPr/>
        <w:t xml:space="preserve"> is played with a closed hand on the Bayan.</w:t>
      </w:r>
    </w:p>
    <w:p>
      <w:pPr>
        <w:pStyle w:val="Normal"/>
        <w:rPr/>
      </w:pPr>
      <w:r>
        <w:rPr>
          <w:b/>
          <w:bCs/>
        </w:rPr>
        <w:t>Takhi</w:t>
      </w:r>
      <w:r>
        <w:rPr/>
        <w:t xml:space="preserve">, is played with </w:t>
      </w:r>
      <w:r>
        <w:rPr>
          <w:b/>
          <w:bCs/>
        </w:rPr>
        <w:t>Ta</w:t>
      </w:r>
      <w:r>
        <w:rPr/>
        <w:t xml:space="preserve">, as in the previous practice bols, with four fingers and an open sound, and </w:t>
      </w:r>
      <w:r>
        <w:rPr>
          <w:b/>
          <w:bCs/>
        </w:rPr>
        <w:t xml:space="preserve">khi </w:t>
      </w:r>
      <w:r>
        <w:rPr/>
        <w:t>is again, played with open hand on the Bayan.</w:t>
      </w:r>
    </w:p>
    <w:p>
      <w:pPr>
        <w:pStyle w:val="Normal"/>
        <w:rPr/>
      </w:pPr>
      <w:r>
        <w:rPr/>
        <w:t xml:space="preserve">As you can see on the second line in beats 5 and 6, there is a </w:t>
      </w:r>
      <w:r>
        <w:rPr>
          <w:b/>
          <w:bCs/>
        </w:rPr>
        <w:t>Ta</w:t>
      </w:r>
      <w:r>
        <w:rPr/>
        <w:t xml:space="preserve"> on the end of </w:t>
      </w:r>
      <w:r>
        <w:rPr>
          <w:b/>
          <w:bCs/>
        </w:rPr>
        <w:t>Kheta</w:t>
      </w:r>
      <w:r>
        <w:rPr/>
        <w:t xml:space="preserve"> in beat 5, and </w:t>
      </w:r>
      <w:r>
        <w:rPr>
          <w:b/>
          <w:bCs/>
        </w:rPr>
        <w:t>Ta</w:t>
      </w:r>
      <w:r>
        <w:rPr/>
        <w:t xml:space="preserve"> at the beginning of beat six. Having to </w:t>
      </w:r>
      <w:r>
        <w:rPr>
          <w:b/>
          <w:bCs/>
        </w:rPr>
        <w:t>Ta</w:t>
      </w:r>
      <w:r>
        <w:rPr/>
        <w:t xml:space="preserve">’s together would be very tiring at high speeds, so we replace the </w:t>
      </w:r>
      <w:r>
        <w:rPr>
          <w:b/>
          <w:bCs/>
        </w:rPr>
        <w:t>Kheta</w:t>
      </w:r>
      <w:r>
        <w:rPr/>
        <w:t xml:space="preserve"> on beat 5, with a </w:t>
      </w:r>
      <w:r>
        <w:rPr>
          <w:b/>
          <w:bCs/>
        </w:rPr>
        <w:t>Re</w:t>
      </w:r>
      <w:r>
        <w:rPr/>
        <w:t xml:space="preserve"> (thumb with open sound), making it </w:t>
      </w:r>
      <w:r>
        <w:rPr>
          <w:b/>
          <w:bCs/>
        </w:rPr>
        <w:t>Khere</w:t>
      </w:r>
      <w:r>
        <w:rPr/>
        <w:t>.</w:t>
      </w:r>
    </w:p>
    <w:sectPr>
      <w:headerReference w:type="default" r:id="rId4"/>
      <w:footerReference w:type="default" r:id="rId5"/>
      <w:type w:val="nextPage"/>
      <w:pgSz w:w="12240" w:h="15840"/>
      <w:pgMar w:left="1440" w:right="1440" w:gutter="0" w:header="288" w:top="1440" w:footer="720" w:bottom="144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egoe UI">
    <w:charset w:val="01"/>
    <w:family w:val="roman"/>
    <w:pitch w:val="variable"/>
  </w:font>
  <w:font w:name="Segoe UI Light">
    <w:charset w:val="01"/>
    <w:family w:val="roman"/>
    <w:pitch w:val="variable"/>
  </w:font>
  <w:font w:name="Consolas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Arial Black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160" w:after="0"/>
      <w:jc w:val="right"/>
      <w:rPr/>
    </w:pPr>
    <w:r>
      <w:rPr/>
      <w:t xml:space="preserve">Page |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17</w:t>
    </w:r>
    <w:r>
      <w:rPr/>
      <w:fldChar w:fldCharType="end"/>
    </w:r>
    <w:r>
      <w:rPr/>
      <w:t xml:space="preserve"> 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lineRule="auto" w:line="240" w:before="160" w:after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92" w:hanging="360"/>
      </w:pPr>
      <w:rPr>
        <w:sz w:val="28"/>
        <w:b/>
        <w:szCs w:val="28"/>
        <w:color w:themeColor="accent5" w:val="2B579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2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5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2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1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2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792" w:hanging="360"/>
      </w:pPr>
      <w:rPr>
        <w:sz w:val="28"/>
        <w:b/>
        <w:szCs w:val="28"/>
        <w:color w:themeColor="accent5" w:val="2B579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2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5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2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1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2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93"/>
  <w:defaultTabStop w:val="720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Segoe UI" w:hAnsi="Segoe UI" w:eastAsia="Segoe UI" w:cs="Noto Sans Arabic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59" w:before="160" w:after="0"/>
      <w:jc w:val="left"/>
    </w:pPr>
    <w:rPr>
      <w:rFonts w:ascii="Segoe UI" w:hAnsi="Segoe UI" w:eastAsia="Segoe U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Heading1Char"/>
    <w:qFormat/>
    <w:pPr>
      <w:keepNext w:val="true"/>
      <w:keepLines/>
      <w:numPr>
        <w:ilvl w:val="0"/>
        <w:numId w:val="0"/>
      </w:numPr>
      <w:pBdr>
        <w:bottom w:val="single" w:sz="18" w:space="1" w:color="2B579A"/>
      </w:pBdr>
      <w:spacing w:lineRule="auto" w:line="240" w:before="360" w:after="240"/>
      <w:contextualSpacing/>
      <w:outlineLvl w:val="0"/>
    </w:pPr>
    <w:rPr>
      <w:rFonts w:ascii="Segoe UI Light" w:hAnsi="Segoe UI Light" w:eastAsia="Segoe UI" w:cs="Noto Sans Arabic"/>
      <w:color w:themeColor="light2" w:themeShade="40" w:val="3B3838"/>
      <w:kern w:val="2"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pPr>
      <w:keepNext w:val="true"/>
      <w:keepLines/>
      <w:numPr>
        <w:ilvl w:val="0"/>
        <w:numId w:val="0"/>
      </w:numPr>
      <w:spacing w:before="120" w:after="0"/>
      <w:outlineLvl w:val="1"/>
    </w:pPr>
    <w:rPr>
      <w:rFonts w:ascii="Segoe UI Light" w:hAnsi="Segoe UI Light" w:eastAsia="Segoe UI" w:cs="Noto Sans Arabic"/>
      <w:color w:themeColor="accent1" w:themeShade="80" w:val="1F4E79"/>
      <w:sz w:val="36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 w:val="true"/>
      <w:keepLines/>
      <w:numPr>
        <w:ilvl w:val="0"/>
        <w:numId w:val="0"/>
      </w:numPr>
      <w:spacing w:before="40" w:after="0"/>
      <w:outlineLvl w:val="2"/>
    </w:pPr>
    <w:rPr>
      <w:rFonts w:ascii="Segoe UI Light" w:hAnsi="Segoe UI Light" w:eastAsia="Segoe UI" w:cs="Noto Sans Arabic"/>
      <w:color w:themeColor="accent1" w:themeShade="7f"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pPr>
      <w:keepNext w:val="true"/>
      <w:keepLines/>
      <w:numPr>
        <w:ilvl w:val="0"/>
        <w:numId w:val="0"/>
      </w:numPr>
      <w:spacing w:before="40" w:after="0"/>
      <w:outlineLvl w:val="3"/>
    </w:pPr>
    <w:rPr>
      <w:rFonts w:ascii="Segoe UI Light" w:hAnsi="Segoe UI Light" w:eastAsia="Segoe UI" w:cs="Noto Sans Arabic"/>
      <w:i/>
      <w:iCs/>
      <w:color w:themeColor="accent1" w:themeShade="80" w:val="1F4E79"/>
    </w:rPr>
  </w:style>
  <w:style w:type="paragraph" w:styleId="Heading5">
    <w:name w:val="Heading 5"/>
    <w:basedOn w:val="Normal"/>
    <w:next w:val="Normal"/>
    <w:link w:val="Heading5Char"/>
    <w:qFormat/>
    <w:pPr>
      <w:keepNext w:val="true"/>
      <w:keepLines/>
      <w:numPr>
        <w:ilvl w:val="0"/>
        <w:numId w:val="0"/>
      </w:numPr>
      <w:spacing w:before="40" w:after="0"/>
      <w:outlineLvl w:val="4"/>
    </w:pPr>
    <w:rPr>
      <w:rFonts w:ascii="Segoe UI Light" w:hAnsi="Segoe UI Light" w:eastAsia="Segoe UI" w:cs="Noto Sans Arabic"/>
      <w:color w:themeColor="accent1" w:themeShade="80" w:val="1F4E79"/>
    </w:rPr>
  </w:style>
  <w:style w:type="paragraph" w:styleId="Heading6">
    <w:name w:val="Heading 6"/>
    <w:basedOn w:val="Normal"/>
    <w:next w:val="Normal"/>
    <w:link w:val="Heading6Char"/>
    <w:qFormat/>
    <w:pPr>
      <w:keepNext w:val="true"/>
      <w:keepLines/>
      <w:numPr>
        <w:ilvl w:val="0"/>
        <w:numId w:val="0"/>
      </w:numPr>
      <w:spacing w:before="40" w:after="0"/>
      <w:outlineLvl w:val="5"/>
    </w:pPr>
    <w:rPr>
      <w:rFonts w:ascii="Segoe UI Light" w:hAnsi="Segoe UI Light" w:eastAsia="Segoe UI" w:cs="Noto Sans Arabic"/>
      <w:b/>
      <w:color w:themeColor="accent1" w:themeShade="7f" w:val="1F4D78"/>
    </w:rPr>
  </w:style>
  <w:style w:type="paragraph" w:styleId="Heading7">
    <w:name w:val="Heading 7"/>
    <w:basedOn w:val="Normal"/>
    <w:next w:val="Normal"/>
    <w:link w:val="Heading7Char"/>
    <w:qFormat/>
    <w:pPr>
      <w:keepNext w:val="true"/>
      <w:keepLines/>
      <w:numPr>
        <w:ilvl w:val="0"/>
        <w:numId w:val="0"/>
      </w:numPr>
      <w:spacing w:before="40" w:after="0"/>
      <w:outlineLvl w:val="6"/>
    </w:pPr>
    <w:rPr>
      <w:rFonts w:ascii="Segoe UI Light" w:hAnsi="Segoe UI Light" w:eastAsia="Segoe UI" w:cs="Noto Sans Arabic"/>
      <w:i/>
      <w:iCs/>
      <w:color w:themeColor="accent1" w:themeShade="7f" w:val="1F4D78"/>
    </w:rPr>
  </w:style>
  <w:style w:type="paragraph" w:styleId="Heading8">
    <w:name w:val="Heading 8"/>
    <w:basedOn w:val="Normal"/>
    <w:next w:val="Normal"/>
    <w:link w:val="Heading8Char"/>
    <w:qFormat/>
    <w:pPr>
      <w:keepNext w:val="true"/>
      <w:keepLines/>
      <w:numPr>
        <w:ilvl w:val="0"/>
        <w:numId w:val="0"/>
      </w:numPr>
      <w:spacing w:before="40" w:after="0"/>
      <w:outlineLvl w:val="7"/>
    </w:pPr>
    <w:rPr>
      <w:rFonts w:ascii="Segoe UI Light" w:hAnsi="Segoe UI Light" w:eastAsia="Segoe UI" w:cs="Noto Sans Arabic"/>
      <w:color w:themeColor="dark1" w:themeTint="d8" w:val="272727"/>
      <w:szCs w:val="21"/>
    </w:rPr>
  </w:style>
  <w:style w:type="paragraph" w:styleId="Heading9">
    <w:name w:val="Heading 9"/>
    <w:basedOn w:val="Normal"/>
    <w:next w:val="Normal"/>
    <w:link w:val="Heading9Char"/>
    <w:qFormat/>
    <w:pPr>
      <w:keepNext w:val="true"/>
      <w:keepLines/>
      <w:numPr>
        <w:ilvl w:val="0"/>
        <w:numId w:val="0"/>
      </w:numPr>
      <w:spacing w:before="40" w:after="0"/>
      <w:outlineLvl w:val="8"/>
    </w:pPr>
    <w:rPr>
      <w:rFonts w:ascii="Segoe UI Light" w:hAnsi="Segoe UI Light" w:eastAsia="Segoe UI" w:cs="Noto Sans Arabic"/>
      <w:i/>
      <w:iCs/>
      <w:color w:themeColor="dark1" w:themeTint="d8" w:val="272727"/>
      <w:szCs w:val="21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basedOn w:val="DefaultParagraphFont"/>
    <w:link w:val="Heading1"/>
    <w:qFormat/>
    <w:rPr>
      <w:rFonts w:ascii="Segoe UI Light" w:hAnsi="Segoe UI Light" w:eastAsia="Segoe UI" w:cs="Noto Sans Arabic"/>
      <w:color w:themeColor="light2" w:themeShade="40" w:val="3B3838"/>
      <w:kern w:val="2"/>
      <w:sz w:val="52"/>
      <w:szCs w:val="52"/>
    </w:rPr>
  </w:style>
  <w:style w:type="character" w:styleId="HeaderChar">
    <w:name w:val="Header Char"/>
    <w:basedOn w:val="DefaultParagraphFont"/>
    <w:link w:val="Header"/>
    <w:qFormat/>
    <w:rPr>
      <w:rFonts w:eastAsia="Segoe UI"/>
      <w:color w:themeColor="light2" w:themeShade="40" w:val="3B3838"/>
      <w:sz w:val="24"/>
    </w:rPr>
  </w:style>
  <w:style w:type="character" w:styleId="TitleChar">
    <w:name w:val="Title Char"/>
    <w:basedOn w:val="DefaultParagraphFont"/>
    <w:link w:val="Title"/>
    <w:qFormat/>
    <w:rPr>
      <w:rFonts w:ascii="Segoe UI Light" w:hAnsi="Segoe UI Light" w:eastAsia="Segoe UI" w:cs="Noto Sans Arabic"/>
      <w:color w:themeColor="light1" w:val="FFFFFF"/>
      <w:spacing w:val="-10"/>
      <w:kern w:val="2"/>
      <w:sz w:val="96"/>
      <w:szCs w:val="56"/>
      <w:shd w:fill="2B579A" w:val="clear"/>
    </w:rPr>
  </w:style>
  <w:style w:type="character" w:styleId="SubtitleChar">
    <w:name w:val="Subtitle Char"/>
    <w:basedOn w:val="DefaultParagraphFont"/>
    <w:link w:val="Subtitle"/>
    <w:qFormat/>
    <w:rPr>
      <w:rFonts w:ascii="Segoe UI Light" w:hAnsi="Segoe UI Light" w:eastAsia="Segoe UI"/>
      <w:color w:themeColor="light1" w:val="FFFFFF"/>
      <w:spacing w:val="15"/>
      <w:sz w:val="36"/>
      <w:shd w:fill="2B579A" w:val="clear"/>
    </w:rPr>
  </w:style>
  <w:style w:type="character" w:styleId="FooterChar">
    <w:name w:val="Footer Char"/>
    <w:basedOn w:val="DefaultParagraphFont"/>
    <w:link w:val="Footer"/>
    <w:qFormat/>
    <w:rPr/>
  </w:style>
  <w:style w:type="character" w:styleId="IntenseEmphasis">
    <w:name w:val="Intense Emphasis"/>
    <w:basedOn w:val="DefaultParagraphFont"/>
    <w:qFormat/>
    <w:rPr>
      <w:i/>
      <w:iCs/>
      <w:color w:themeColor="accent5" w:val="2B579A"/>
    </w:rPr>
  </w:style>
  <w:style w:type="character" w:styleId="Heading2Char">
    <w:name w:val="Heading 2 Char"/>
    <w:basedOn w:val="DefaultParagraphFont"/>
    <w:link w:val="Heading2"/>
    <w:qFormat/>
    <w:rPr>
      <w:rFonts w:ascii="Segoe UI Light" w:hAnsi="Segoe UI Light" w:eastAsia="Segoe UI" w:cs="Noto Sans Arabic"/>
      <w:color w:themeColor="accent1" w:themeShade="80" w:val="1F4E79"/>
      <w:sz w:val="36"/>
      <w:szCs w:val="26"/>
    </w:rPr>
  </w:style>
  <w:style w:type="character" w:styleId="BalloonTextChar">
    <w:name w:val="Balloon Text Char"/>
    <w:basedOn w:val="DefaultParagraphFont"/>
    <w:link w:val="BalloonText"/>
    <w:qFormat/>
    <w:rPr>
      <w:rFonts w:cs="Segoe UI"/>
      <w:szCs w:val="18"/>
    </w:rPr>
  </w:style>
  <w:style w:type="character" w:styleId="annotationreference">
    <w:name w:val="annotation reference"/>
    <w:basedOn w:val="DefaultParagraphFont"/>
    <w:qFormat/>
    <w:rPr>
      <w:sz w:val="22"/>
      <w:szCs w:val="16"/>
    </w:rPr>
  </w:style>
  <w:style w:type="character" w:styleId="CommentTextChar">
    <w:name w:val="Comment Text Char"/>
    <w:basedOn w:val="DefaultParagraphFont"/>
    <w:link w:val="AnnotationText"/>
    <w:qFormat/>
    <w:rPr>
      <w:szCs w:val="20"/>
    </w:rPr>
  </w:style>
  <w:style w:type="character" w:styleId="CommentSubjectChar">
    <w:name w:val="Comment Subject Char"/>
    <w:basedOn w:val="CommentTextChar"/>
    <w:link w:val="annotationsubject"/>
    <w:qFormat/>
    <w:rPr>
      <w:b/>
      <w:bCs/>
      <w:szCs w:val="20"/>
    </w:rPr>
  </w:style>
  <w:style w:type="character" w:styleId="Hyperlink">
    <w:name w:val="Hyperlink"/>
    <w:basedOn w:val="DefaultParagraphFont"/>
    <w:rPr>
      <w:color w:themeColor="hyperlink" w:val="0563C1"/>
      <w:u w:val="single"/>
    </w:rPr>
  </w:style>
  <w:style w:type="character" w:styleId="Emphasis">
    <w:name w:val="Emphasis"/>
    <w:basedOn w:val="DefaultParagraphFont"/>
    <w:qFormat/>
    <w:rPr>
      <w:b/>
      <w:iCs/>
      <w:color w:themeColor="accent2" w:themeShade="bf" w:val="BF0000"/>
    </w:rPr>
  </w:style>
  <w:style w:type="character" w:styleId="FollowedHyperlink">
    <w:name w:val="FollowedHyperlink"/>
    <w:basedOn w:val="DefaultParagraphFont"/>
    <w:rPr>
      <w:color w:themeColor="followedHyperlink" w:val="954F72"/>
      <w:u w:val="single"/>
    </w:rPr>
  </w:style>
  <w:style w:type="character" w:styleId="Strong">
    <w:name w:val="Strong"/>
    <w:basedOn w:val="DefaultParagraphFont"/>
    <w:qFormat/>
    <w:rPr>
      <w:b/>
      <w:bCs/>
      <w:color w:themeColor="accent5" w:val="2B579A"/>
    </w:rPr>
  </w:style>
  <w:style w:type="character" w:styleId="BodyTextChar">
    <w:name w:val="Body Text Char"/>
    <w:basedOn w:val="DefaultParagraphFont"/>
    <w:qFormat/>
    <w:rPr/>
  </w:style>
  <w:style w:type="character" w:styleId="BodyText2Char">
    <w:name w:val="Body Text 2 Char"/>
    <w:basedOn w:val="DefaultParagraphFont"/>
    <w:link w:val="BodyText2"/>
    <w:qFormat/>
    <w:rPr/>
  </w:style>
  <w:style w:type="character" w:styleId="BodyText3Char">
    <w:name w:val="Body Text 3 Char"/>
    <w:basedOn w:val="DefaultParagraphFont"/>
    <w:link w:val="BodyText3"/>
    <w:qFormat/>
    <w:rPr>
      <w:szCs w:val="16"/>
    </w:rPr>
  </w:style>
  <w:style w:type="character" w:styleId="BodyTextFirstIndentChar">
    <w:name w:val="Body Text First Indent Char"/>
    <w:basedOn w:val="BodyTextChar"/>
    <w:qFormat/>
    <w:rPr/>
  </w:style>
  <w:style w:type="character" w:styleId="BodyTextIndentChar">
    <w:name w:val="Body Text Indent Char"/>
    <w:basedOn w:val="DefaultParagraphFont"/>
    <w:qFormat/>
    <w:rPr/>
  </w:style>
  <w:style w:type="character" w:styleId="BodyTextFirstIndent2Char">
    <w:name w:val="Body Text First Indent 2 Char"/>
    <w:basedOn w:val="BodyTextIndentChar"/>
    <w:link w:val="BodyTextFirstIndent2"/>
    <w:qFormat/>
    <w:rPr/>
  </w:style>
  <w:style w:type="character" w:styleId="BodyTextIndent2Char">
    <w:name w:val="Body Text Indent 2 Char"/>
    <w:basedOn w:val="DefaultParagraphFont"/>
    <w:link w:val="BodyTextIndent2"/>
    <w:qFormat/>
    <w:rPr/>
  </w:style>
  <w:style w:type="character" w:styleId="BodyTextIndent3Char">
    <w:name w:val="Body Text Indent 3 Char"/>
    <w:basedOn w:val="DefaultParagraphFont"/>
    <w:link w:val="BodyTextIndent3"/>
    <w:qFormat/>
    <w:rPr>
      <w:szCs w:val="16"/>
    </w:rPr>
  </w:style>
  <w:style w:type="character" w:styleId="BookTitle">
    <w:name w:val="Book Title"/>
    <w:basedOn w:val="DefaultParagraphFont"/>
    <w:qFormat/>
    <w:rPr>
      <w:b/>
      <w:bCs/>
      <w:i/>
      <w:iCs/>
      <w:spacing w:val="0"/>
    </w:rPr>
  </w:style>
  <w:style w:type="character" w:styleId="ClosingChar">
    <w:name w:val="Closing Char"/>
    <w:basedOn w:val="DefaultParagraphFont"/>
    <w:link w:val="Closing"/>
    <w:qFormat/>
    <w:rPr/>
  </w:style>
  <w:style w:type="character" w:styleId="DateChar">
    <w:name w:val="Date Char"/>
    <w:basedOn w:val="DefaultParagraphFont"/>
    <w:link w:val="Date"/>
    <w:qFormat/>
    <w:rPr/>
  </w:style>
  <w:style w:type="character" w:styleId="DocumentMapChar">
    <w:name w:val="Document Map Char"/>
    <w:basedOn w:val="DefaultParagraphFont"/>
    <w:link w:val="DocumentMap"/>
    <w:qFormat/>
    <w:rPr>
      <w:rFonts w:ascii="Segoe UI" w:hAnsi="Segoe UI" w:cs="Segoe UI"/>
      <w:szCs w:val="16"/>
    </w:rPr>
  </w:style>
  <w:style w:type="character" w:styleId="E-mailSignatureChar">
    <w:name w:val="E-mail Signature Char"/>
    <w:basedOn w:val="DefaultParagraphFont"/>
    <w:link w:val="E-mailSignature"/>
    <w:qFormat/>
    <w:rPr/>
  </w:style>
  <w:style w:type="character" w:styleId="EndnoteCharacters">
    <w:name w:val="Endnote Characters"/>
    <w:basedOn w:val="DefaultParagraphFont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TextChar">
    <w:name w:val="Endnote Text Char"/>
    <w:basedOn w:val="DefaultParagraphFont"/>
    <w:link w:val="EndnoteText"/>
    <w:qFormat/>
    <w:rPr>
      <w:szCs w:val="20"/>
    </w:rPr>
  </w:style>
  <w:style w:type="character" w:styleId="FootnoteCharacters">
    <w:name w:val="Footnote Characters"/>
    <w:basedOn w:val="DefaultParagraphFont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basedOn w:val="DefaultParagraphFont"/>
    <w:link w:val="FootnoteText"/>
    <w:qFormat/>
    <w:rPr>
      <w:szCs w:val="20"/>
    </w:rPr>
  </w:style>
  <w:style w:type="character" w:styleId="Heading3Char">
    <w:name w:val="Heading 3 Char"/>
    <w:basedOn w:val="DefaultParagraphFont"/>
    <w:link w:val="Heading3"/>
    <w:qFormat/>
    <w:rPr>
      <w:rFonts w:ascii="Segoe UI Light" w:hAnsi="Segoe UI Light" w:eastAsia="Segoe UI" w:cs="Noto Sans Arabic"/>
      <w:color w:themeColor="accent1" w:themeShade="7f" w:val="1F4D78"/>
      <w:sz w:val="24"/>
      <w:szCs w:val="24"/>
    </w:rPr>
  </w:style>
  <w:style w:type="character" w:styleId="Heading4Char">
    <w:name w:val="Heading 4 Char"/>
    <w:basedOn w:val="DefaultParagraphFont"/>
    <w:link w:val="Heading4"/>
    <w:qFormat/>
    <w:rPr>
      <w:rFonts w:ascii="Segoe UI Light" w:hAnsi="Segoe UI Light" w:eastAsia="Segoe UI" w:cs="Noto Sans Arabic"/>
      <w:i/>
      <w:iCs/>
      <w:color w:themeColor="accent1" w:themeShade="80" w:val="1F4E79"/>
    </w:rPr>
  </w:style>
  <w:style w:type="character" w:styleId="Heading5Char">
    <w:name w:val="Heading 5 Char"/>
    <w:basedOn w:val="DefaultParagraphFont"/>
    <w:link w:val="Heading5"/>
    <w:qFormat/>
    <w:rPr>
      <w:rFonts w:ascii="Segoe UI Light" w:hAnsi="Segoe UI Light" w:eastAsia="Segoe UI" w:cs="Noto Sans Arabic"/>
      <w:color w:themeColor="accent1" w:themeShade="80" w:val="1F4E79"/>
    </w:rPr>
  </w:style>
  <w:style w:type="character" w:styleId="Heading6Char">
    <w:name w:val="Heading 6 Char"/>
    <w:basedOn w:val="DefaultParagraphFont"/>
    <w:link w:val="Heading6"/>
    <w:qFormat/>
    <w:rPr>
      <w:rFonts w:ascii="Segoe UI Light" w:hAnsi="Segoe UI Light" w:eastAsia="Segoe UI" w:cs="Noto Sans Arabic"/>
      <w:b/>
      <w:color w:themeColor="accent1" w:themeShade="7f" w:val="1F4D78"/>
    </w:rPr>
  </w:style>
  <w:style w:type="character" w:styleId="Heading7Char">
    <w:name w:val="Heading 7 Char"/>
    <w:basedOn w:val="DefaultParagraphFont"/>
    <w:link w:val="Heading7"/>
    <w:qFormat/>
    <w:rPr>
      <w:rFonts w:ascii="Segoe UI Light" w:hAnsi="Segoe UI Light" w:eastAsia="Segoe UI" w:cs="Noto Sans Arabic"/>
      <w:i/>
      <w:iCs/>
      <w:color w:themeColor="accent1" w:themeShade="7f" w:val="1F4D78"/>
    </w:rPr>
  </w:style>
  <w:style w:type="character" w:styleId="Heading8Char">
    <w:name w:val="Heading 8 Char"/>
    <w:basedOn w:val="DefaultParagraphFont"/>
    <w:link w:val="Heading8"/>
    <w:qFormat/>
    <w:rPr>
      <w:rFonts w:ascii="Segoe UI Light" w:hAnsi="Segoe UI Light" w:eastAsia="Segoe UI" w:cs="Noto Sans Arabic"/>
      <w:color w:themeColor="dark1" w:themeTint="d8" w:val="272727"/>
      <w:szCs w:val="21"/>
    </w:rPr>
  </w:style>
  <w:style w:type="character" w:styleId="Heading9Char">
    <w:name w:val="Heading 9 Char"/>
    <w:basedOn w:val="DefaultParagraphFont"/>
    <w:link w:val="Heading9"/>
    <w:qFormat/>
    <w:rPr>
      <w:rFonts w:ascii="Segoe UI Light" w:hAnsi="Segoe UI Light" w:eastAsia="Segoe UI" w:cs="Noto Sans Arabic"/>
      <w:i/>
      <w:iCs/>
      <w:color w:themeColor="dark1" w:themeTint="d8" w:val="272727"/>
      <w:szCs w:val="21"/>
    </w:rPr>
  </w:style>
  <w:style w:type="character" w:styleId="HTMLAcronym">
    <w:name w:val="HTML Acronym"/>
    <w:basedOn w:val="DefaultParagraphFont"/>
    <w:qFormat/>
    <w:rPr/>
  </w:style>
  <w:style w:type="character" w:styleId="HTMLAddressChar">
    <w:name w:val="HTML Address Char"/>
    <w:basedOn w:val="DefaultParagraphFont"/>
    <w:link w:val="HTMLAddress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qFormat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qFormat/>
    <w:rPr>
      <w:i/>
      <w:iCs/>
    </w:rPr>
  </w:style>
  <w:style w:type="character" w:styleId="HTMLKeyboard">
    <w:name w:val="HTML Keyboard"/>
    <w:basedOn w:val="DefaultParagraphFont"/>
    <w:qFormat/>
    <w:rPr>
      <w:rFonts w:ascii="Consolas" w:hAnsi="Consolas"/>
      <w:sz w:val="22"/>
      <w:szCs w:val="20"/>
    </w:rPr>
  </w:style>
  <w:style w:type="character" w:styleId="HTMLPreformattedChar">
    <w:name w:val="HTML Preformatted Char"/>
    <w:basedOn w:val="DefaultParagraphFont"/>
    <w:link w:val="HTMLPreformatted"/>
    <w:qFormat/>
    <w:rPr>
      <w:rFonts w:ascii="Consolas" w:hAnsi="Consolas"/>
      <w:szCs w:val="20"/>
    </w:rPr>
  </w:style>
  <w:style w:type="character" w:styleId="HTMLSample">
    <w:name w:val="HTML Sample"/>
    <w:basedOn w:val="DefaultParagraphFont"/>
    <w:qFormat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qFormat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IntenseQuoteChar">
    <w:name w:val="Intense Quote Char"/>
    <w:basedOn w:val="DefaultParagraphFont"/>
    <w:link w:val="IntenseQuote"/>
    <w:qFormat/>
    <w:rPr>
      <w:i/>
      <w:iCs/>
      <w:color w:themeColor="accent1" w:themeShade="80" w:val="1F4E79"/>
    </w:rPr>
  </w:style>
  <w:style w:type="character" w:styleId="IntenseReference">
    <w:name w:val="Intense Reference"/>
    <w:basedOn w:val="DefaultParagraphFont"/>
    <w:qFormat/>
    <w:rPr>
      <w:b/>
      <w:bCs/>
      <w:smallCaps/>
      <w:color w:themeColor="accent1" w:themeShade="80" w:val="1F4E79"/>
      <w:spacing w:val="0"/>
    </w:rPr>
  </w:style>
  <w:style w:type="character" w:styleId="LineNumber">
    <w:name w:val="Line Number"/>
    <w:basedOn w:val="DefaultParagraphFont"/>
    <w:rPr/>
  </w:style>
  <w:style w:type="character" w:styleId="MacroTextChar">
    <w:name w:val="Macro Text Char"/>
    <w:basedOn w:val="DefaultParagraphFont"/>
    <w:link w:val="macro"/>
    <w:qFormat/>
    <w:rPr>
      <w:rFonts w:ascii="Consolas" w:hAnsi="Consolas"/>
      <w:szCs w:val="20"/>
    </w:rPr>
  </w:style>
  <w:style w:type="character" w:styleId="MessageHeaderChar">
    <w:name w:val="Message Header Char"/>
    <w:basedOn w:val="DefaultParagraphFont"/>
    <w:link w:val="MessageHeader"/>
    <w:qFormat/>
    <w:rPr>
      <w:rFonts w:ascii="Segoe UI Light" w:hAnsi="Segoe UI Light" w:eastAsia="Segoe UI" w:cs="Noto Sans Arabic"/>
      <w:sz w:val="24"/>
      <w:szCs w:val="24"/>
      <w:shd w:fill="CCCCCC" w:val="clear"/>
    </w:rPr>
  </w:style>
  <w:style w:type="character" w:styleId="NoteHeadingChar">
    <w:name w:val="Note Heading Char"/>
    <w:basedOn w:val="DefaultParagraphFont"/>
    <w:link w:val="NoteHeading"/>
    <w:qFormat/>
    <w:rPr/>
  </w:style>
  <w:style w:type="character" w:styleId="PageNumber">
    <w:name w:val="Page Number"/>
    <w:basedOn w:val="DefaultParagraphFont"/>
    <w:rPr/>
  </w:style>
  <w:style w:type="character" w:styleId="PlaceholderText">
    <w:name w:val="Placeholder Text"/>
    <w:basedOn w:val="DefaultParagraphFont"/>
    <w:qFormat/>
    <w:rPr>
      <w:color w:themeColor="dark1" w:themeTint="a6" w:val="595959"/>
    </w:rPr>
  </w:style>
  <w:style w:type="character" w:styleId="PlainTextChar">
    <w:name w:val="Plain Text Char"/>
    <w:basedOn w:val="DefaultParagraphFont"/>
    <w:link w:val="PlainText"/>
    <w:qFormat/>
    <w:rPr>
      <w:rFonts w:ascii="Consolas" w:hAnsi="Consolas"/>
      <w:szCs w:val="21"/>
    </w:rPr>
  </w:style>
  <w:style w:type="character" w:styleId="QuoteChar">
    <w:name w:val="Quote Char"/>
    <w:basedOn w:val="DefaultParagraphFont"/>
    <w:link w:val="Quote"/>
    <w:qFormat/>
    <w:rPr>
      <w:i/>
      <w:iCs/>
      <w:color w:themeColor="dark1" w:themeTint="bf" w:val="404040"/>
    </w:rPr>
  </w:style>
  <w:style w:type="character" w:styleId="SalutationChar">
    <w:name w:val="Salutation Char"/>
    <w:basedOn w:val="DefaultParagraphFont"/>
    <w:qFormat/>
    <w:rPr/>
  </w:style>
  <w:style w:type="character" w:styleId="SignatureChar">
    <w:name w:val="Signature Char"/>
    <w:basedOn w:val="DefaultParagraphFont"/>
    <w:link w:val="Signature"/>
    <w:qFormat/>
    <w:rPr/>
  </w:style>
  <w:style w:type="character" w:styleId="SubtleEmphasis">
    <w:name w:val="Subtle Emphasis"/>
    <w:basedOn w:val="DefaultParagraphFont"/>
    <w:qFormat/>
    <w:rPr>
      <w:i/>
      <w:iCs/>
      <w:color w:themeColor="dark1" w:themeTint="bf" w:val="404040"/>
    </w:rPr>
  </w:style>
  <w:style w:type="character" w:styleId="SubtleReference">
    <w:name w:val="Subtle Reference"/>
    <w:basedOn w:val="DefaultParagraphFont"/>
    <w:qFormat/>
    <w:rPr>
      <w:smallCaps/>
      <w:color w:themeColor="dark1" w:themeTint="a5" w:val="5A5A5A"/>
    </w:rPr>
  </w:style>
  <w:style w:type="character" w:styleId="UnresolvedMention1">
    <w:name w:val="Unresolved Mention1"/>
    <w:basedOn w:val="DefaultParagraphFont"/>
    <w:qFormat/>
    <w:rPr>
      <w:color w:val="605E5C"/>
      <w:shd w:fill="E1DFDD" w:val="clear"/>
    </w:rPr>
  </w:style>
  <w:style w:type="character" w:styleId="Mention1">
    <w:name w:val="Mention1"/>
    <w:basedOn w:val="DefaultParagraphFont"/>
    <w:qFormat/>
    <w:rPr>
      <w:color w:val="2B579A"/>
      <w:shd w:fill="E1DFDD" w:val="clear"/>
    </w:rPr>
  </w:style>
  <w:style w:type="character" w:styleId="ListNumberChar">
    <w:name w:val="List Number Char"/>
    <w:basedOn w:val="DefaultParagraphFont"/>
    <w:link w:val="ListNumber"/>
    <w:qFormat/>
    <w:rPr>
      <w:rFonts w:eastAsia="Segoe UI"/>
      <w:color w:themeColor="light2" w:themeShade="40" w:val="3B3838"/>
    </w:rPr>
  </w:style>
  <w:style w:type="character" w:styleId="QuoteemphasisChar">
    <w:name w:val="Quote emphasis Char"/>
    <w:basedOn w:val="ListNumberChar"/>
    <w:link w:val="Quoteemphasis"/>
    <w:qFormat/>
    <w:rPr>
      <w:rFonts w:eastAsia="Segoe UI"/>
      <w:i/>
      <w:color w:themeColor="light2" w:themeShade="40" w:val="3B3838"/>
    </w:rPr>
  </w:style>
  <w:style w:type="character" w:styleId="yt-core-attributed-string--link-inherit-color">
    <w:name w:val="yt-core-attributed-string--link-inherit-color"/>
    <w:basedOn w:val="DefaultParagraph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link w:val="BodyTextChar"/>
    <w:pPr>
      <w:spacing w:before="160" w:after="120"/>
    </w:pPr>
    <w:rPr/>
  </w:style>
  <w:style w:type="paragraph" w:styleId="List">
    <w:name w:val="List"/>
    <w:basedOn w:val="Normal"/>
    <w:pPr>
      <w:spacing w:before="160" w:after="0"/>
      <w:ind w:hanging="360" w:left="360"/>
      <w:contextualSpacing/>
    </w:pPr>
    <w:rPr/>
  </w:style>
  <w:style w:type="paragraph" w:styleId="Caption">
    <w:name w:val="Caption"/>
    <w:basedOn w:val="Normal"/>
    <w:next w:val="Normal"/>
    <w:qFormat/>
    <w:pPr>
      <w:spacing w:lineRule="auto" w:line="240" w:before="0" w:after="200"/>
    </w:pPr>
    <w:rPr>
      <w:i/>
      <w:iCs/>
      <w:color w:themeColor="dark2" w:val="44546A"/>
      <w:szCs w:val="18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pPr>
      <w:spacing w:lineRule="auto" w:line="240"/>
    </w:pPr>
    <w:rPr>
      <w:rFonts w:eastAsia="Segoe UI"/>
      <w:color w:themeColor="light2" w:themeShade="40" w:val="3B3838"/>
      <w:sz w:val="24"/>
    </w:rPr>
  </w:style>
  <w:style w:type="paragraph" w:styleId="ListNumber">
    <w:name w:val="List Number"/>
    <w:basedOn w:val="Normal"/>
    <w:link w:val="ListNumberChar"/>
    <w:pPr>
      <w:numPr>
        <w:ilvl w:val="0"/>
        <w:numId w:val="2"/>
      </w:numPr>
    </w:pPr>
    <w:rPr>
      <w:rFonts w:eastAsia="Segoe UI"/>
      <w:color w:themeColor="light2" w:themeShade="40" w:val="3B3838"/>
    </w:rPr>
  </w:style>
  <w:style w:type="paragraph" w:styleId="Title">
    <w:name w:val="Title"/>
    <w:basedOn w:val="Normal"/>
    <w:link w:val="TitleChar"/>
    <w:qFormat/>
    <w:pPr>
      <w:pBdr>
        <w:left w:val="single" w:sz="48" w:space="0" w:color="2B579A"/>
      </w:pBdr>
      <w:shd w:fill="2B579A" w:val="clear"/>
      <w:spacing w:lineRule="auto" w:line="240" w:before="0" w:after="0"/>
      <w:ind w:left="144"/>
      <w:contextualSpacing/>
    </w:pPr>
    <w:rPr>
      <w:rFonts w:ascii="Segoe UI Light" w:hAnsi="Segoe UI Light" w:eastAsia="Segoe UI" w:cs="Noto Sans Arabic"/>
      <w:color w:themeColor="light1" w:val="FFFFFF"/>
      <w:spacing w:val="-10"/>
      <w:kern w:val="2"/>
      <w:sz w:val="96"/>
      <w:szCs w:val="56"/>
    </w:rPr>
  </w:style>
  <w:style w:type="paragraph" w:styleId="Subtitle">
    <w:name w:val="Subtitle"/>
    <w:basedOn w:val="Normal"/>
    <w:next w:val="Normal"/>
    <w:link w:val="SubtitleChar"/>
    <w:qFormat/>
    <w:pPr>
      <w:pBdr>
        <w:left w:val="single" w:sz="48" w:space="0" w:color="2B579A"/>
        <w:bottom w:val="single" w:sz="48" w:space="1" w:color="2B579A"/>
      </w:pBdr>
      <w:shd w:fill="2B579A" w:val="clear"/>
      <w:spacing w:before="0" w:after="120"/>
      <w:ind w:left="144"/>
      <w:contextualSpacing/>
    </w:pPr>
    <w:rPr>
      <w:rFonts w:ascii="Segoe UI Light" w:hAnsi="Segoe UI Light" w:eastAsia="Segoe UI"/>
      <w:color w:themeColor="light1" w:val="FFFFFF"/>
      <w:spacing w:val="15"/>
      <w:sz w:val="36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Segoe UI" w:cs="Times New Roman"/>
      <w:color w:themeColor="dark1" w:themeTint="bf" w:val="404040"/>
      <w:sz w:val="24"/>
      <w:szCs w:val="24"/>
    </w:rPr>
  </w:style>
  <w:style w:type="paragraph" w:styleId="Footer">
    <w:name w:val="Footer"/>
    <w:basedOn w:val="Normal"/>
    <w:link w:val="FooterChar"/>
    <w:pPr>
      <w:spacing w:lineRule="auto" w:line="240"/>
    </w:pPr>
    <w:rPr/>
  </w:style>
  <w:style w:type="paragraph" w:styleId="ListBullet">
    <w:name w:val="List Bullet"/>
    <w:basedOn w:val="Normal"/>
    <w:pPr>
      <w:numPr>
        <w:ilvl w:val="0"/>
        <w:numId w:val="3"/>
      </w:numPr>
    </w:pPr>
    <w:rPr/>
  </w:style>
  <w:style w:type="paragraph" w:styleId="BalloonText">
    <w:name w:val="Balloon Text"/>
    <w:basedOn w:val="Normal"/>
    <w:link w:val="BalloonTextChar"/>
    <w:qFormat/>
    <w:pPr>
      <w:spacing w:lineRule="auto" w:line="240"/>
    </w:pPr>
    <w:rPr>
      <w:rFonts w:cs="Segoe UI"/>
      <w:szCs w:val="18"/>
    </w:rPr>
  </w:style>
  <w:style w:type="paragraph" w:styleId="AnnotationText">
    <w:name w:val="Annotation Text"/>
    <w:basedOn w:val="Normal"/>
    <w:link w:val="CommentTextChar"/>
    <w:pPr>
      <w:spacing w:lineRule="auto" w:line="240"/>
    </w:pPr>
    <w:rPr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qFormat/>
    <w:pPr/>
    <w:rPr>
      <w:b/>
      <w:bCs/>
    </w:rPr>
  </w:style>
  <w:style w:type="paragraph" w:styleId="Heading1-PageBreak">
    <w:name w:val="Heading 1 - Page Break"/>
    <w:basedOn w:val="Normal"/>
    <w:qFormat/>
    <w:pPr>
      <w:keepNext w:val="true"/>
      <w:keepLines/>
      <w:pageBreakBefore/>
      <w:pBdr>
        <w:bottom w:val="single" w:sz="18" w:space="1" w:color="2B579A"/>
      </w:pBdr>
      <w:spacing w:before="360" w:after="240"/>
      <w:contextualSpacing/>
    </w:pPr>
    <w:rPr>
      <w:rFonts w:ascii="Segoe UI Light" w:hAnsi="Segoe UI Light"/>
      <w:color w:themeColor="light2" w:themeShade="40" w:val="3B3838"/>
      <w:sz w:val="52"/>
    </w:rPr>
  </w:style>
  <w:style w:type="paragraph" w:styleId="Image">
    <w:name w:val="Image"/>
    <w:basedOn w:val="Normal"/>
    <w:qFormat/>
    <w:pPr>
      <w:spacing w:before="240" w:after="0"/>
    </w:pPr>
    <w:rPr/>
  </w:style>
  <w:style w:type="paragraph" w:styleId="Bibliography">
    <w:name w:val="Bibliography"/>
    <w:basedOn w:val="Normal"/>
    <w:next w:val="Normal"/>
    <w:qFormat/>
    <w:pPr/>
    <w:rPr/>
  </w:style>
  <w:style w:type="paragraph" w:styleId="IndexHeading">
    <w:name w:val="Index Heading"/>
    <w:basedOn w:val="Normal"/>
    <w:next w:val="Index1"/>
    <w:pPr/>
    <w:rPr>
      <w:rFonts w:ascii="Segoe UI Light" w:hAnsi="Segoe UI Light" w:eastAsia="Segoe UI" w:cs="Noto Sans Arabic"/>
      <w:b/>
      <w:bCs/>
    </w:rPr>
  </w:style>
  <w:style w:type="paragraph" w:styleId="TOCHeading">
    <w:name w:val="TOC Heading"/>
    <w:basedOn w:val="Heading1"/>
    <w:next w:val="Normal"/>
    <w:qFormat/>
    <w:pPr>
      <w:outlineLvl w:val="9"/>
    </w:pPr>
    <w:rPr>
      <w:kern w:val="0"/>
      <w:szCs w:val="32"/>
    </w:rPr>
  </w:style>
  <w:style w:type="paragraph" w:styleId="BlockText">
    <w:name w:val="Block Text"/>
    <w:basedOn w:val="Normal"/>
    <w:qFormat/>
    <w:pPr>
      <w:pBdr>
        <w:top w:val="single" w:sz="2" w:space="10" w:color="1F4E79"/>
        <w:left w:val="single" w:sz="2" w:space="10" w:color="1F4E79"/>
        <w:bottom w:val="single" w:sz="2" w:space="10" w:color="1F4E79"/>
        <w:right w:val="single" w:sz="2" w:space="10" w:color="1F4E79"/>
      </w:pBdr>
      <w:ind w:left="1152" w:right="1152"/>
    </w:pPr>
    <w:rPr>
      <w:rFonts w:eastAsia="Segoe UI"/>
      <w:i/>
      <w:iCs/>
      <w:color w:themeColor="accent1" w:themeShade="80" w:val="1F4E79"/>
    </w:rPr>
  </w:style>
  <w:style w:type="paragraph" w:styleId="BodyText2">
    <w:name w:val="Body Text 2"/>
    <w:basedOn w:val="Normal"/>
    <w:link w:val="BodyText2Char"/>
    <w:qFormat/>
    <w:pPr>
      <w:spacing w:lineRule="auto" w:line="480" w:before="160" w:after="120"/>
    </w:pPr>
    <w:rPr/>
  </w:style>
  <w:style w:type="paragraph" w:styleId="BodyText3">
    <w:name w:val="Body Text 3"/>
    <w:basedOn w:val="Normal"/>
    <w:link w:val="BodyText3Char"/>
    <w:qFormat/>
    <w:pPr>
      <w:spacing w:before="160" w:after="120"/>
    </w:pPr>
    <w:rPr>
      <w:szCs w:val="16"/>
    </w:rPr>
  </w:style>
  <w:style w:type="paragraph" w:styleId="BodyTextFirstIndent">
    <w:name w:val="Body Text First Indent"/>
    <w:basedOn w:val="BodyText"/>
    <w:link w:val="BodyTextFirstIndentChar"/>
    <w:pPr>
      <w:spacing w:before="160" w:after="0"/>
      <w:ind w:firstLine="360"/>
    </w:pPr>
    <w:rPr/>
  </w:style>
  <w:style w:type="paragraph" w:styleId="BodyTextIndent">
    <w:name w:val="Body Text Indent"/>
    <w:basedOn w:val="Normal"/>
    <w:link w:val="BodyTextIndentChar"/>
    <w:pPr>
      <w:spacing w:before="160" w:after="120"/>
      <w:ind w:left="360"/>
    </w:pPr>
    <w:rPr/>
  </w:style>
  <w:style w:type="paragraph" w:styleId="BodyTextFirstIndent2">
    <w:name w:val="Body Text First Indent 2"/>
    <w:basedOn w:val="BodyTextIndent"/>
    <w:link w:val="BodyTextFirstIndent2Char"/>
    <w:qFormat/>
    <w:pPr>
      <w:spacing w:before="160" w:after="0"/>
      <w:ind w:firstLine="360"/>
    </w:pPr>
    <w:rPr/>
  </w:style>
  <w:style w:type="paragraph" w:styleId="BodyTextIndent2">
    <w:name w:val="Body Text Indent 2"/>
    <w:basedOn w:val="Normal"/>
    <w:link w:val="BodyTextIndent2Char"/>
    <w:qFormat/>
    <w:pPr>
      <w:spacing w:lineRule="auto" w:line="480" w:before="160" w:after="120"/>
      <w:ind w:left="360"/>
    </w:pPr>
    <w:rPr/>
  </w:style>
  <w:style w:type="paragraph" w:styleId="BodyTextIndent3">
    <w:name w:val="Body Text Indent 3"/>
    <w:basedOn w:val="Normal"/>
    <w:link w:val="BodyTextIndent3Char"/>
    <w:qFormat/>
    <w:pPr>
      <w:spacing w:before="160" w:after="120"/>
      <w:ind w:left="360"/>
    </w:pPr>
    <w:rPr>
      <w:szCs w:val="16"/>
    </w:rPr>
  </w:style>
  <w:style w:type="paragraph" w:styleId="Closing">
    <w:name w:val="Closing"/>
    <w:basedOn w:val="Normal"/>
    <w:link w:val="ClosingChar"/>
    <w:pPr>
      <w:spacing w:lineRule="auto" w:line="240" w:before="0" w:after="0"/>
      <w:ind w:left="4320"/>
    </w:pPr>
    <w:rPr/>
  </w:style>
  <w:style w:type="paragraph" w:styleId="Date">
    <w:name w:val="Date"/>
    <w:basedOn w:val="Normal"/>
    <w:next w:val="Normal"/>
    <w:link w:val="DateChar"/>
    <w:qFormat/>
    <w:pPr/>
    <w:rPr/>
  </w:style>
  <w:style w:type="paragraph" w:styleId="DocumentMap">
    <w:name w:val="Document Map"/>
    <w:basedOn w:val="Normal"/>
    <w:link w:val="DocumentMapChar"/>
    <w:qFormat/>
    <w:pPr>
      <w:spacing w:lineRule="auto" w:line="240" w:before="0" w:after="0"/>
    </w:pPr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qFormat/>
    <w:pPr>
      <w:spacing w:lineRule="auto" w:line="240" w:before="0" w:after="0"/>
    </w:pPr>
    <w:rPr/>
  </w:style>
  <w:style w:type="paragraph" w:styleId="EndnoteText">
    <w:name w:val="Endnote Text"/>
    <w:basedOn w:val="Normal"/>
    <w:link w:val="EndnoteTextChar"/>
    <w:pPr>
      <w:spacing w:lineRule="auto" w:line="240" w:before="0" w:after="0"/>
    </w:pPr>
    <w:rPr>
      <w:szCs w:val="20"/>
    </w:rPr>
  </w:style>
  <w:style w:type="paragraph" w:styleId="EnvelopeAddress">
    <w:name w:val="Envelope Address"/>
    <w:basedOn w:val="Normal"/>
    <w:pPr>
      <w:spacing w:lineRule="auto" w:line="240" w:before="0" w:after="0"/>
      <w:ind w:left="2880"/>
    </w:pPr>
    <w:rPr>
      <w:rFonts w:ascii="Segoe UI Light" w:hAnsi="Segoe UI Light" w:eastAsia="Segoe UI" w:cs="Noto Sans Arabic"/>
      <w:sz w:val="24"/>
      <w:szCs w:val="24"/>
    </w:rPr>
  </w:style>
  <w:style w:type="paragraph" w:styleId="EnvelopeReturn">
    <w:name w:val="Envelope Return"/>
    <w:basedOn w:val="Normal"/>
    <w:pPr>
      <w:spacing w:lineRule="auto" w:line="240" w:before="0" w:after="0"/>
    </w:pPr>
    <w:rPr>
      <w:rFonts w:ascii="Segoe UI Light" w:hAnsi="Segoe UI Light" w:eastAsia="Segoe UI" w:cs="Noto Sans Arabic"/>
      <w:szCs w:val="20"/>
    </w:rPr>
  </w:style>
  <w:style w:type="paragraph" w:styleId="FootnoteText">
    <w:name w:val="Footnote Text"/>
    <w:basedOn w:val="Normal"/>
    <w:link w:val="FootnoteTextChar"/>
    <w:pPr>
      <w:spacing w:lineRule="auto" w:line="240" w:before="0" w:after="0"/>
    </w:pPr>
    <w:rPr>
      <w:szCs w:val="20"/>
    </w:rPr>
  </w:style>
  <w:style w:type="paragraph" w:styleId="HTMLAddress">
    <w:name w:val="HTML Address"/>
    <w:basedOn w:val="Normal"/>
    <w:link w:val="HTMLAddressChar"/>
    <w:qFormat/>
    <w:pPr>
      <w:spacing w:lineRule="auto" w:line="240" w:before="0" w:after="0"/>
    </w:pPr>
    <w:rPr>
      <w:i/>
      <w:iCs/>
    </w:rPr>
  </w:style>
  <w:style w:type="paragraph" w:styleId="HTMLPreformatted">
    <w:name w:val="HTML Preformatted"/>
    <w:basedOn w:val="Normal"/>
    <w:link w:val="HTMLPreformattedChar"/>
    <w:qFormat/>
    <w:pPr>
      <w:spacing w:lineRule="auto" w:line="240" w:before="0" w:after="0"/>
    </w:pPr>
    <w:rPr>
      <w:rFonts w:ascii="Consolas" w:hAnsi="Consolas"/>
      <w:szCs w:val="20"/>
    </w:rPr>
  </w:style>
  <w:style w:type="paragraph" w:styleId="Index1">
    <w:name w:val="Index 1"/>
    <w:basedOn w:val="Normal"/>
    <w:next w:val="Normal"/>
    <w:autoRedefine/>
    <w:pPr>
      <w:spacing w:lineRule="auto" w:line="240" w:before="0" w:after="0"/>
      <w:ind w:hanging="220" w:left="220"/>
    </w:pPr>
    <w:rPr/>
  </w:style>
  <w:style w:type="paragraph" w:styleId="Index2">
    <w:name w:val="Index 2"/>
    <w:basedOn w:val="Normal"/>
    <w:next w:val="Normal"/>
    <w:autoRedefine/>
    <w:pPr>
      <w:spacing w:lineRule="auto" w:line="240" w:before="0" w:after="0"/>
      <w:ind w:hanging="220" w:left="440"/>
    </w:pPr>
    <w:rPr/>
  </w:style>
  <w:style w:type="paragraph" w:styleId="Index3">
    <w:name w:val="Index 3"/>
    <w:basedOn w:val="Normal"/>
    <w:next w:val="Normal"/>
    <w:autoRedefine/>
    <w:pPr>
      <w:spacing w:lineRule="auto" w:line="240" w:before="0" w:after="0"/>
      <w:ind w:hanging="220" w:left="660"/>
    </w:pPr>
    <w:rPr/>
  </w:style>
  <w:style w:type="paragraph" w:styleId="index4">
    <w:name w:val="index 4"/>
    <w:basedOn w:val="Normal"/>
    <w:next w:val="Normal"/>
    <w:autoRedefine/>
    <w:qFormat/>
    <w:pPr>
      <w:spacing w:lineRule="auto" w:line="240" w:before="0" w:after="0"/>
      <w:ind w:hanging="220" w:left="880"/>
    </w:pPr>
    <w:rPr/>
  </w:style>
  <w:style w:type="paragraph" w:styleId="index5">
    <w:name w:val="index 5"/>
    <w:basedOn w:val="Normal"/>
    <w:next w:val="Normal"/>
    <w:autoRedefine/>
    <w:qFormat/>
    <w:pPr>
      <w:spacing w:lineRule="auto" w:line="240" w:before="0" w:after="0"/>
      <w:ind w:hanging="220" w:left="1100"/>
    </w:pPr>
    <w:rPr/>
  </w:style>
  <w:style w:type="paragraph" w:styleId="index6">
    <w:name w:val="index 6"/>
    <w:basedOn w:val="Normal"/>
    <w:next w:val="Normal"/>
    <w:autoRedefine/>
    <w:qFormat/>
    <w:pPr>
      <w:spacing w:lineRule="auto" w:line="240" w:before="0" w:after="0"/>
      <w:ind w:hanging="220" w:left="1320"/>
    </w:pPr>
    <w:rPr/>
  </w:style>
  <w:style w:type="paragraph" w:styleId="index7">
    <w:name w:val="index 7"/>
    <w:basedOn w:val="Normal"/>
    <w:next w:val="Normal"/>
    <w:autoRedefine/>
    <w:qFormat/>
    <w:pPr>
      <w:spacing w:lineRule="auto" w:line="240" w:before="0" w:after="0"/>
      <w:ind w:hanging="220" w:left="1540"/>
    </w:pPr>
    <w:rPr/>
  </w:style>
  <w:style w:type="paragraph" w:styleId="index8">
    <w:name w:val="index 8"/>
    <w:basedOn w:val="Normal"/>
    <w:next w:val="Normal"/>
    <w:autoRedefine/>
    <w:qFormat/>
    <w:pPr>
      <w:spacing w:lineRule="auto" w:line="240" w:before="0" w:after="0"/>
      <w:ind w:hanging="220" w:left="1760"/>
    </w:pPr>
    <w:rPr/>
  </w:style>
  <w:style w:type="paragraph" w:styleId="index9">
    <w:name w:val="index 9"/>
    <w:basedOn w:val="Normal"/>
    <w:next w:val="Normal"/>
    <w:autoRedefine/>
    <w:qFormat/>
    <w:pPr>
      <w:spacing w:lineRule="auto" w:line="240" w:before="0" w:after="0"/>
      <w:ind w:hanging="220" w:left="1980"/>
    </w:pPr>
    <w:rPr/>
  </w:style>
  <w:style w:type="paragraph" w:styleId="IntenseQuote">
    <w:name w:val="Intense Quote"/>
    <w:basedOn w:val="Normal"/>
    <w:next w:val="Normal"/>
    <w:link w:val="IntenseQuoteChar"/>
    <w:qFormat/>
    <w:pPr>
      <w:pBdr>
        <w:top w:val="single" w:sz="4" w:space="10" w:color="1F4E79"/>
        <w:bottom w:val="single" w:sz="4" w:space="10" w:color="1F4E79"/>
      </w:pBdr>
      <w:spacing w:before="360" w:after="360"/>
      <w:jc w:val="center"/>
    </w:pPr>
    <w:rPr>
      <w:i/>
      <w:iCs/>
      <w:color w:themeColor="accent1" w:themeShade="80" w:val="1F4E79"/>
    </w:rPr>
  </w:style>
  <w:style w:type="paragraph" w:styleId="List2">
    <w:name w:val="List 2"/>
    <w:basedOn w:val="Normal"/>
    <w:qFormat/>
    <w:pPr>
      <w:spacing w:before="160" w:after="0"/>
      <w:ind w:hanging="360" w:left="720"/>
      <w:contextualSpacing/>
    </w:pPr>
    <w:rPr/>
  </w:style>
  <w:style w:type="paragraph" w:styleId="List3">
    <w:name w:val="List 3"/>
    <w:basedOn w:val="Normal"/>
    <w:qFormat/>
    <w:pPr>
      <w:spacing w:before="160" w:after="0"/>
      <w:ind w:hanging="360" w:left="1080"/>
      <w:contextualSpacing/>
    </w:pPr>
    <w:rPr/>
  </w:style>
  <w:style w:type="paragraph" w:styleId="List4">
    <w:name w:val="List 4"/>
    <w:basedOn w:val="Normal"/>
    <w:qFormat/>
    <w:pPr>
      <w:spacing w:before="160" w:after="0"/>
      <w:ind w:hanging="360" w:left="1440"/>
      <w:contextualSpacing/>
    </w:pPr>
    <w:rPr/>
  </w:style>
  <w:style w:type="paragraph" w:styleId="List5">
    <w:name w:val="List 5"/>
    <w:basedOn w:val="Normal"/>
    <w:qFormat/>
    <w:pPr>
      <w:spacing w:before="160" w:after="0"/>
      <w:ind w:hanging="360" w:left="1800"/>
      <w:contextualSpacing/>
    </w:pPr>
    <w:rPr/>
  </w:style>
  <w:style w:type="paragraph" w:styleId="ListBullet2">
    <w:name w:val="List Bullet 2"/>
    <w:basedOn w:val="Normal"/>
    <w:pPr>
      <w:numPr>
        <w:ilvl w:val="0"/>
        <w:numId w:val="4"/>
      </w:numPr>
      <w:spacing w:before="160" w:after="0"/>
      <w:contextualSpacing/>
    </w:pPr>
    <w:rPr/>
  </w:style>
  <w:style w:type="paragraph" w:styleId="ListBullet3">
    <w:name w:val="List Bullet 3"/>
    <w:basedOn w:val="Normal"/>
    <w:pPr>
      <w:numPr>
        <w:ilvl w:val="0"/>
        <w:numId w:val="5"/>
      </w:numPr>
      <w:spacing w:before="160" w:after="0"/>
      <w:contextualSpacing/>
    </w:pPr>
    <w:rPr/>
  </w:style>
  <w:style w:type="paragraph" w:styleId="ListBullet4">
    <w:name w:val="List Bullet 4"/>
    <w:basedOn w:val="Normal"/>
    <w:pPr>
      <w:numPr>
        <w:ilvl w:val="0"/>
        <w:numId w:val="6"/>
      </w:numPr>
      <w:spacing w:before="160" w:after="0"/>
      <w:contextualSpacing/>
    </w:pPr>
    <w:rPr/>
  </w:style>
  <w:style w:type="paragraph" w:styleId="ListBullet5">
    <w:name w:val="List Bullet 5"/>
    <w:basedOn w:val="Normal"/>
    <w:pPr>
      <w:numPr>
        <w:ilvl w:val="0"/>
        <w:numId w:val="7"/>
      </w:numPr>
      <w:spacing w:before="160" w:after="0"/>
      <w:contextualSpacing/>
    </w:pPr>
    <w:rPr/>
  </w:style>
  <w:style w:type="paragraph" w:styleId="ListContinue">
    <w:name w:val="List Continue"/>
    <w:basedOn w:val="Normal"/>
    <w:pPr>
      <w:spacing w:before="160" w:after="120"/>
      <w:ind w:left="360"/>
      <w:contextualSpacing/>
    </w:pPr>
    <w:rPr/>
  </w:style>
  <w:style w:type="paragraph" w:styleId="ListContinue2">
    <w:name w:val="List Continue 2"/>
    <w:basedOn w:val="Normal"/>
    <w:pPr>
      <w:spacing w:before="160" w:after="120"/>
      <w:ind w:left="720"/>
      <w:contextualSpacing/>
    </w:pPr>
    <w:rPr/>
  </w:style>
  <w:style w:type="paragraph" w:styleId="ListContinue3">
    <w:name w:val="List Continue 3"/>
    <w:basedOn w:val="Normal"/>
    <w:pPr>
      <w:spacing w:before="160" w:after="120"/>
      <w:ind w:left="1080"/>
      <w:contextualSpacing/>
    </w:pPr>
    <w:rPr/>
  </w:style>
  <w:style w:type="paragraph" w:styleId="ListContinue4">
    <w:name w:val="List Continue 4"/>
    <w:basedOn w:val="Normal"/>
    <w:pPr>
      <w:spacing w:before="160" w:after="120"/>
      <w:ind w:left="1440"/>
      <w:contextualSpacing/>
    </w:pPr>
    <w:rPr/>
  </w:style>
  <w:style w:type="paragraph" w:styleId="ListContinue5">
    <w:name w:val="List Continue 5"/>
    <w:basedOn w:val="Normal"/>
    <w:pPr>
      <w:spacing w:before="160" w:after="120"/>
      <w:ind w:left="1800"/>
      <w:contextualSpacing/>
    </w:pPr>
    <w:rPr/>
  </w:style>
  <w:style w:type="paragraph" w:styleId="ListNumber2">
    <w:name w:val="List Number 2"/>
    <w:basedOn w:val="Normal"/>
    <w:pPr>
      <w:numPr>
        <w:ilvl w:val="0"/>
        <w:numId w:val="8"/>
      </w:numPr>
      <w:spacing w:before="160" w:after="0"/>
      <w:contextualSpacing/>
    </w:pPr>
    <w:rPr/>
  </w:style>
  <w:style w:type="paragraph" w:styleId="ListNumber3">
    <w:name w:val="List Number 3"/>
    <w:basedOn w:val="Normal"/>
    <w:pPr>
      <w:numPr>
        <w:ilvl w:val="0"/>
        <w:numId w:val="9"/>
      </w:numPr>
      <w:spacing w:before="160" w:after="0"/>
      <w:contextualSpacing/>
    </w:pPr>
    <w:rPr/>
  </w:style>
  <w:style w:type="paragraph" w:styleId="ListNumber4">
    <w:name w:val="List Number 4"/>
    <w:basedOn w:val="Normal"/>
    <w:pPr>
      <w:numPr>
        <w:ilvl w:val="0"/>
        <w:numId w:val="10"/>
      </w:numPr>
      <w:spacing w:before="160" w:after="0"/>
      <w:contextualSpacing/>
    </w:pPr>
    <w:rPr/>
  </w:style>
  <w:style w:type="paragraph" w:styleId="ListNumber5">
    <w:name w:val="List Number 5"/>
    <w:basedOn w:val="Normal"/>
    <w:pPr>
      <w:numPr>
        <w:ilvl w:val="0"/>
        <w:numId w:val="11"/>
      </w:numPr>
      <w:spacing w:before="160" w:after="0"/>
      <w:contextualSpacing/>
    </w:pPr>
    <w:rPr/>
  </w:style>
  <w:style w:type="paragraph" w:styleId="ListParagraph">
    <w:name w:val="List Paragraph"/>
    <w:basedOn w:val="Normal"/>
    <w:qFormat/>
    <w:pPr>
      <w:spacing w:before="160" w:after="0"/>
      <w:ind w:left="720"/>
      <w:contextualSpacing/>
    </w:pPr>
    <w:rPr/>
  </w:style>
  <w:style w:type="paragraph" w:styleId="macro">
    <w:name w:val="macro"/>
    <w:link w:val="MacroTextChar"/>
    <w:qFormat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kinsoku w:val="true"/>
      <w:overflowPunct w:val="true"/>
      <w:autoSpaceDE w:val="true"/>
      <w:bidi w:val="0"/>
      <w:spacing w:lineRule="auto" w:line="259" w:before="160" w:after="0"/>
      <w:jc w:val="left"/>
    </w:pPr>
    <w:rPr>
      <w:rFonts w:ascii="Consolas" w:hAnsi="Consolas" w:eastAsia="Segoe UI"/>
      <w:color w:val="auto"/>
      <w:kern w:val="0"/>
      <w:sz w:val="22"/>
      <w:szCs w:val="20"/>
      <w:lang w:val="en-US" w:eastAsia="en-US" w:bidi="ar-SA"/>
    </w:rPr>
  </w:style>
  <w:style w:type="paragraph" w:styleId="MessageHeader">
    <w:name w:val="Message Header"/>
    <w:basedOn w:val="Normal"/>
    <w:link w:val="MessageHeaderChar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fill="CCCCCC" w:val="clear"/>
      <w:spacing w:lineRule="auto" w:line="240" w:before="0" w:after="0"/>
      <w:ind w:hanging="1080" w:left="1080"/>
    </w:pPr>
    <w:rPr>
      <w:rFonts w:ascii="Segoe UI Light" w:hAnsi="Segoe UI Light" w:eastAsia="Segoe UI" w:cs="Noto Sans Arabic"/>
      <w:sz w:val="24"/>
      <w:szCs w:val="24"/>
    </w:rPr>
  </w:style>
  <w:style w:type="paragraph" w:styleId="NoSpacing">
    <w:name w:val="No Spacing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Segoe UI" w:hAnsi="Segoe UI" w:eastAsia="Segoe UI"/>
      <w:color w:val="auto"/>
      <w:kern w:val="0"/>
      <w:sz w:val="22"/>
      <w:szCs w:val="22"/>
      <w:lang w:val="en-US" w:eastAsia="en-US" w:bidi="ar-SA"/>
    </w:rPr>
  </w:style>
  <w:style w:type="paragraph" w:styleId="NormalIndent">
    <w:name w:val="Normal Indent"/>
    <w:basedOn w:val="Normal"/>
    <w:qFormat/>
    <w:pPr>
      <w:ind w:left="720"/>
    </w:pPr>
    <w:rPr/>
  </w:style>
  <w:style w:type="paragraph" w:styleId="NoteHeading">
    <w:name w:val="Note Heading"/>
    <w:basedOn w:val="Normal"/>
    <w:next w:val="Normal"/>
    <w:link w:val="NoteHeadingChar"/>
    <w:qFormat/>
    <w:pPr>
      <w:spacing w:lineRule="auto" w:line="240" w:before="0" w:after="0"/>
    </w:pPr>
    <w:rPr/>
  </w:style>
  <w:style w:type="paragraph" w:styleId="PlainText">
    <w:name w:val="Plain Text"/>
    <w:basedOn w:val="Normal"/>
    <w:link w:val="PlainTextChar"/>
    <w:qFormat/>
    <w:pPr>
      <w:spacing w:lineRule="auto" w:line="240" w:before="0" w:after="0"/>
    </w:pPr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qFormat/>
    <w:pPr>
      <w:spacing w:before="200" w:after="160"/>
      <w:jc w:val="center"/>
    </w:pPr>
    <w:rPr>
      <w:i/>
      <w:iCs/>
      <w:color w:themeColor="dark1" w:themeTint="bf" w:val="404040"/>
    </w:rPr>
  </w:style>
  <w:style w:type="paragraph" w:styleId="Salutation">
    <w:name w:val="Salutation"/>
    <w:basedOn w:val="Normal"/>
    <w:next w:val="Normal"/>
    <w:link w:val="SalutationChar"/>
    <w:pPr/>
    <w:rPr/>
  </w:style>
  <w:style w:type="paragraph" w:styleId="Signature">
    <w:name w:val="Signature"/>
    <w:basedOn w:val="Normal"/>
    <w:link w:val="SignatureChar"/>
    <w:pPr>
      <w:spacing w:lineRule="auto" w:line="240" w:before="0" w:after="0"/>
      <w:ind w:left="4320"/>
    </w:pPr>
    <w:rPr/>
  </w:style>
  <w:style w:type="paragraph" w:styleId="TableofAuthorities">
    <w:name w:val="Table of Authorities"/>
    <w:basedOn w:val="Normal"/>
    <w:next w:val="Normal"/>
    <w:pPr>
      <w:ind w:hanging="220" w:left="220"/>
    </w:pPr>
    <w:rPr/>
  </w:style>
  <w:style w:type="paragraph" w:styleId="TableofFigures">
    <w:name w:val="Table of Figures"/>
    <w:basedOn w:val="Normal"/>
    <w:next w:val="Normal"/>
    <w:pPr/>
    <w:rPr/>
  </w:style>
  <w:style w:type="paragraph" w:styleId="toaheading">
    <w:name w:val="toa heading"/>
    <w:basedOn w:val="Normal"/>
    <w:next w:val="Normal"/>
    <w:qFormat/>
    <w:pPr>
      <w:spacing w:before="120" w:after="0"/>
    </w:pPr>
    <w:rPr>
      <w:rFonts w:ascii="Segoe UI Light" w:hAnsi="Segoe UI Light" w:eastAsia="Segoe UI" w:cs="Noto Sans Arabic"/>
      <w:b/>
      <w:bCs/>
      <w:sz w:val="24"/>
      <w:szCs w:val="24"/>
    </w:rPr>
  </w:style>
  <w:style w:type="paragraph" w:styleId="TOC1">
    <w:name w:val="TOC 1"/>
    <w:basedOn w:val="Normal"/>
    <w:next w:val="Normal"/>
    <w:autoRedefine/>
    <w:pPr>
      <w:spacing w:before="160" w:after="100"/>
    </w:pPr>
    <w:rPr/>
  </w:style>
  <w:style w:type="paragraph" w:styleId="TOC2">
    <w:name w:val="TOC 2"/>
    <w:basedOn w:val="Normal"/>
    <w:next w:val="Normal"/>
    <w:autoRedefine/>
    <w:pPr>
      <w:spacing w:before="160" w:after="100"/>
      <w:ind w:left="220"/>
    </w:pPr>
    <w:rPr/>
  </w:style>
  <w:style w:type="paragraph" w:styleId="TOC3">
    <w:name w:val="TOC 3"/>
    <w:basedOn w:val="Normal"/>
    <w:next w:val="Normal"/>
    <w:autoRedefine/>
    <w:pPr>
      <w:spacing w:before="160" w:after="100"/>
      <w:ind w:left="440"/>
    </w:pPr>
    <w:rPr/>
  </w:style>
  <w:style w:type="paragraph" w:styleId="TOC4">
    <w:name w:val="TOC 4"/>
    <w:basedOn w:val="Normal"/>
    <w:next w:val="Normal"/>
    <w:autoRedefine/>
    <w:pPr>
      <w:spacing w:before="160" w:after="100"/>
      <w:ind w:left="660"/>
    </w:pPr>
    <w:rPr/>
  </w:style>
  <w:style w:type="paragraph" w:styleId="TOC5">
    <w:name w:val="TOC 5"/>
    <w:basedOn w:val="Normal"/>
    <w:next w:val="Normal"/>
    <w:autoRedefine/>
    <w:pPr>
      <w:spacing w:before="160" w:after="100"/>
      <w:ind w:left="880"/>
    </w:pPr>
    <w:rPr/>
  </w:style>
  <w:style w:type="paragraph" w:styleId="TOC6">
    <w:name w:val="TOC 6"/>
    <w:basedOn w:val="Normal"/>
    <w:next w:val="Normal"/>
    <w:autoRedefine/>
    <w:pPr>
      <w:spacing w:before="160" w:after="100"/>
      <w:ind w:left="1100"/>
    </w:pPr>
    <w:rPr/>
  </w:style>
  <w:style w:type="paragraph" w:styleId="TOC7">
    <w:name w:val="TOC 7"/>
    <w:basedOn w:val="Normal"/>
    <w:next w:val="Normal"/>
    <w:autoRedefine/>
    <w:pPr>
      <w:spacing w:before="160" w:after="100"/>
      <w:ind w:left="1320"/>
    </w:pPr>
    <w:rPr/>
  </w:style>
  <w:style w:type="paragraph" w:styleId="TOC8">
    <w:name w:val="TOC 8"/>
    <w:basedOn w:val="Normal"/>
    <w:next w:val="Normal"/>
    <w:autoRedefine/>
    <w:pPr>
      <w:spacing w:before="160" w:after="100"/>
      <w:ind w:left="1540"/>
    </w:pPr>
    <w:rPr/>
  </w:style>
  <w:style w:type="paragraph" w:styleId="TOC9">
    <w:name w:val="TOC 9"/>
    <w:basedOn w:val="Normal"/>
    <w:next w:val="Normal"/>
    <w:autoRedefine/>
    <w:pPr>
      <w:spacing w:before="160" w:after="100"/>
      <w:ind w:left="1760"/>
    </w:pPr>
    <w:rPr/>
  </w:style>
  <w:style w:type="paragraph" w:styleId="Revision">
    <w:name w:val="Revision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Segoe UI" w:hAnsi="Segoe UI" w:eastAsia="Segoe UI"/>
      <w:color w:val="auto"/>
      <w:kern w:val="0"/>
      <w:sz w:val="22"/>
      <w:szCs w:val="22"/>
      <w:lang w:val="en-US" w:eastAsia="en-US" w:bidi="ar-SA"/>
    </w:rPr>
  </w:style>
  <w:style w:type="paragraph" w:styleId="TryItBoilerplate">
    <w:name w:val="Try It Boilerplate"/>
    <w:basedOn w:val="Normal"/>
    <w:qFormat/>
    <w:pPr>
      <w:ind w:left="720" w:right="720"/>
    </w:pPr>
    <w:rPr>
      <w:i/>
      <w:color w:themeColor="dark1" w:themeTint="a6" w:val="595959"/>
    </w:rPr>
  </w:style>
  <w:style w:type="paragraph" w:styleId="Quoteemphasis">
    <w:name w:val="Quote emphasis"/>
    <w:basedOn w:val="Normal"/>
    <w:next w:val="Normal"/>
    <w:link w:val="QuoteemphasisChar"/>
    <w:qFormat/>
    <w:pPr/>
    <w:rPr>
      <w:i/>
    </w:rPr>
  </w:style>
  <w:style w:type="paragraph" w:styleId="Standard">
    <w:name w:val="Standard"/>
    <w:qFormat/>
    <w:pPr>
      <w:widowControl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Noto Sans CJK SC Regular" w:cs="Lohit Devanagari"/>
      <w:color w:val="auto"/>
      <w:kern w:val="2"/>
      <w:sz w:val="24"/>
      <w:szCs w:val="24"/>
      <w:lang w:val="en-AU" w:eastAsia="zh-CN" w:bidi="hi-IN"/>
    </w:rPr>
  </w:style>
  <w:style w:type="paragraph" w:styleId="Textbody">
    <w:name w:val="Text body"/>
    <w:basedOn w:val="Standard"/>
    <w:qFormat/>
    <w:pPr>
      <w:spacing w:lineRule="auto" w:line="288" w:before="0" w:after="140"/>
    </w:pPr>
    <w:rPr/>
  </w:style>
  <w:style w:type="paragraph" w:styleId="TableContents">
    <w:name w:val="Table Contents"/>
    <w:basedOn w:val="Standard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Win32TaT">
  <a:themeElements>
    <a:clrScheme name="Custom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Insert your first table of contents tutorial</Template>
  <TotalTime>249</TotalTime>
  <Application>LibreOffice/24.2.7.2$Linux_X86_64 LibreOffice_project/420$Build-2</Application>
  <AppVersion>15.0000</AppVersion>
  <Pages>17</Pages>
  <Words>2110</Words>
  <Characters>6198</Characters>
  <CharactersWithSpaces>7003</CharactersWithSpaces>
  <Paragraphs>1322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2024-08-27T09:45:00Z</dcterms:created>
  <dc:creator>Kevin Waterson</dc:creator>
  <dc:description/>
  <dc:language>en-US</dc:language>
  <cp:lastModifiedBy/>
  <dcterms:modified xsi:type="dcterms:W3CDTF">2025-02-06T09:44:42Z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